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8D" w:rsidRPr="00EA1467" w:rsidRDefault="006A058D" w:rsidP="006A058D">
      <w:pPr>
        <w:tabs>
          <w:tab w:val="left" w:pos="1701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EA1467">
        <w:rPr>
          <w:rFonts w:ascii="Times New Roman" w:hAnsi="Times New Roman"/>
          <w:b/>
          <w:bCs/>
          <w:sz w:val="20"/>
          <w:szCs w:val="20"/>
        </w:rPr>
        <w:t>Wymagania edukacyjne niezbędne do uzyskania poszczególnych śródrocznych i rocznych ocen klasyfikacyjnych z j. angielskiego</w:t>
      </w:r>
      <w:r>
        <w:rPr>
          <w:rFonts w:ascii="Times New Roman" w:hAnsi="Times New Roman"/>
          <w:b/>
          <w:bCs/>
          <w:sz w:val="20"/>
          <w:szCs w:val="20"/>
        </w:rPr>
        <w:t xml:space="preserve"> w klasie VI rok szkolny 2019/2020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2835"/>
        <w:gridCol w:w="3119"/>
        <w:gridCol w:w="2976"/>
        <w:gridCol w:w="2977"/>
        <w:gridCol w:w="2837"/>
      </w:tblGrid>
      <w:tr w:rsidR="00A21238" w:rsidRPr="00214B8D" w:rsidTr="008F752F">
        <w:tc>
          <w:tcPr>
            <w:tcW w:w="7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PODSTAWOWY</w:t>
            </w:r>
          </w:p>
        </w:tc>
        <w:tc>
          <w:tcPr>
            <w:tcW w:w="87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PONADPODSTAWOWY</w:t>
            </w:r>
          </w:p>
        </w:tc>
      </w:tr>
      <w:tr w:rsidR="00A21238" w:rsidRPr="00214B8D" w:rsidTr="008F752F">
        <w:tc>
          <w:tcPr>
            <w:tcW w:w="7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DOPUSZCZAJĄCA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DOSTATECZNA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DOBRA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BARDZO DOBRA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CELUJĄCA</w:t>
            </w:r>
          </w:p>
        </w:tc>
      </w:tr>
      <w:tr w:rsidR="00A21238" w:rsidRPr="00001534" w:rsidTr="008F752F">
        <w:trPr>
          <w:cantSplit/>
          <w:trHeight w:val="567"/>
        </w:trPr>
        <w:tc>
          <w:tcPr>
            <w:tcW w:w="764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9E00E0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0E0">
              <w:rPr>
                <w:rFonts w:ascii="Times New Roman" w:hAnsi="Times New Roman"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FA3325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9E00E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mniej niż połowę podstawowych słów oraz wyrażeń </w:t>
            </w:r>
            <w:r w:rsidRPr="009E00E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9E00E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przynajmniej połowę podstawowych słów oraz wyrażeń </w:t>
            </w:r>
            <w:r w:rsidRPr="009E00E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9E00E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większość wprowadzonych słów i wyrażeń </w:t>
            </w:r>
            <w:r w:rsidRPr="009E00E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01534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9E00E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wszystkie wprowadzone słowa i wyrażenia </w:t>
            </w:r>
            <w:r w:rsidRPr="009E00E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01534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9E00E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wszystkie wprowadzone słowa i wyrażenia </w:t>
            </w:r>
            <w:r w:rsidRPr="009E00E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</w:tr>
      <w:tr w:rsidR="00A21238" w:rsidRPr="007B0C0C" w:rsidTr="008F752F">
        <w:trPr>
          <w:cantSplit/>
          <w:trHeight w:val="316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4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B81890" w:rsidRDefault="00677EE0" w:rsidP="00677EE0">
            <w:pPr>
              <w:pStyle w:val="Zawartotabeli"/>
              <w:jc w:val="center"/>
              <w:rPr>
                <w:rFonts w:ascii="Times New Roman" w:hAnsi="Times New Roman"/>
                <w:b w:val="0"/>
              </w:rPr>
            </w:pPr>
            <w:r w:rsidRPr="00677EE0">
              <w:rPr>
                <w:rFonts w:ascii="Times New Roman" w:hAnsi="Times New Roman"/>
              </w:rPr>
              <w:t xml:space="preserve">nauka </w:t>
            </w:r>
            <w:r>
              <w:rPr>
                <w:rFonts w:ascii="Times New Roman" w:hAnsi="Times New Roman"/>
              </w:rPr>
              <w:t xml:space="preserve">i technika: </w:t>
            </w:r>
            <w:r w:rsidR="00561E49">
              <w:rPr>
                <w:rFonts w:ascii="Times New Roman" w:hAnsi="Times New Roman"/>
                <w:b w:val="0"/>
              </w:rPr>
              <w:t>nowoczesne urządzenia i sposoby komunikowania się,</w:t>
            </w:r>
            <w:r w:rsidR="006A058D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kosmos i fantastyka naukowa, </w:t>
            </w:r>
            <w:r w:rsidRPr="00677EE0">
              <w:rPr>
                <w:rFonts w:ascii="Times New Roman" w:hAnsi="Times New Roman"/>
              </w:rPr>
              <w:t>podróżowanie i turystyka: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561E49">
              <w:rPr>
                <w:rFonts w:ascii="Times New Roman" w:hAnsi="Times New Roman"/>
                <w:b w:val="0"/>
              </w:rPr>
              <w:t xml:space="preserve">środki transportu, krajobraz miejski i sztuka uliczna, </w:t>
            </w:r>
            <w:r w:rsidRPr="00677EE0">
              <w:rPr>
                <w:rFonts w:ascii="Times New Roman" w:hAnsi="Times New Roman"/>
              </w:rPr>
              <w:t>miejsce zamieszkania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 w:val="0"/>
              </w:rPr>
              <w:t xml:space="preserve">dom- </w:t>
            </w:r>
            <w:r w:rsidR="006A058D">
              <w:rPr>
                <w:rFonts w:ascii="Times New Roman" w:hAnsi="Times New Roman"/>
                <w:b w:val="0"/>
              </w:rPr>
              <w:t xml:space="preserve">porządki </w:t>
            </w:r>
            <w:r w:rsidR="00561E49">
              <w:rPr>
                <w:rFonts w:ascii="Times New Roman" w:hAnsi="Times New Roman"/>
                <w:b w:val="0"/>
              </w:rPr>
              <w:t xml:space="preserve">i obowiązki domowe, sprzęty i urządzenia, higiena osobista, </w:t>
            </w:r>
            <w:r w:rsidRPr="00677EE0">
              <w:rPr>
                <w:rFonts w:ascii="Times New Roman" w:hAnsi="Times New Roman"/>
              </w:rPr>
              <w:t>kultura: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561E49">
              <w:rPr>
                <w:rFonts w:ascii="Times New Roman" w:hAnsi="Times New Roman"/>
                <w:b w:val="0"/>
              </w:rPr>
              <w:t>świę</w:t>
            </w:r>
            <w:r>
              <w:rPr>
                <w:rFonts w:ascii="Times New Roman" w:hAnsi="Times New Roman"/>
                <w:b w:val="0"/>
              </w:rPr>
              <w:t xml:space="preserve">ta i uroczystości, świętowanie, </w:t>
            </w:r>
            <w:r w:rsidR="00561E49" w:rsidRPr="00677EE0">
              <w:rPr>
                <w:rFonts w:ascii="Times New Roman" w:hAnsi="Times New Roman"/>
              </w:rPr>
              <w:t>zakupy</w:t>
            </w:r>
            <w:r w:rsidRPr="00677EE0">
              <w:rPr>
                <w:rFonts w:ascii="Times New Roman" w:hAnsi="Times New Roman"/>
              </w:rPr>
              <w:t xml:space="preserve"> i usługi</w:t>
            </w:r>
            <w:r>
              <w:rPr>
                <w:rFonts w:ascii="Times New Roman" w:hAnsi="Times New Roman"/>
                <w:b w:val="0"/>
              </w:rPr>
              <w:t>: kupowanie i sprzedawanie,</w:t>
            </w:r>
            <w:r w:rsidR="00561E49">
              <w:rPr>
                <w:rFonts w:ascii="Times New Roman" w:hAnsi="Times New Roman"/>
                <w:b w:val="0"/>
              </w:rPr>
              <w:t xml:space="preserve"> przedmioty, ich cechy i kształty oraz materiały z których są wykonane, </w:t>
            </w:r>
            <w:r w:rsidRPr="00677EE0">
              <w:rPr>
                <w:rFonts w:ascii="Times New Roman" w:hAnsi="Times New Roman"/>
              </w:rPr>
              <w:t>świat przyrody: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561E49">
              <w:rPr>
                <w:rFonts w:ascii="Times New Roman" w:hAnsi="Times New Roman"/>
                <w:b w:val="0"/>
              </w:rPr>
              <w:t>ochrona środowiska, krajobraz, rośliny i zwierzęta.</w:t>
            </w:r>
            <w:r w:rsidR="00356491">
              <w:rPr>
                <w:rFonts w:ascii="Times New Roman" w:hAnsi="Times New Roman"/>
                <w:b w:val="0"/>
              </w:rPr>
              <w:t xml:space="preserve"> Słownictwo powtarzane z poprzednich lat nauki: przedstawianie się, państwa </w:t>
            </w:r>
            <w:r w:rsidR="006A058D">
              <w:rPr>
                <w:rFonts w:ascii="Times New Roman" w:hAnsi="Times New Roman"/>
                <w:b w:val="0"/>
              </w:rPr>
              <w:t xml:space="preserve">  </w:t>
            </w:r>
            <w:r w:rsidR="00356491">
              <w:rPr>
                <w:rFonts w:ascii="Times New Roman" w:hAnsi="Times New Roman"/>
                <w:b w:val="0"/>
              </w:rPr>
              <w:t>i narodowości, członkowie rodziny, wygląd i osobowość, zawody, sporty, wypadki i urazy, środki transportu, programy telewizyjne i gatunki filmów.</w:t>
            </w:r>
          </w:p>
        </w:tc>
      </w:tr>
      <w:tr w:rsidR="00A21238" w:rsidRPr="007B0C0C" w:rsidTr="008F752F">
        <w:trPr>
          <w:cantSplit/>
          <w:trHeight w:val="776"/>
        </w:trPr>
        <w:tc>
          <w:tcPr>
            <w:tcW w:w="764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liczne błędy w ich zapisie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i wymowie, </w:t>
            </w:r>
          </w:p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B4E48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zna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i stosuje tylko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część wprowadzonych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struktur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błędy w ich zapisie oraz wymowie,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B4E48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zna i stosuje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przynajmniej połowę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wprowadzonych struktur gramatycznych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zwykle poprawnie je zapisuje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i wymawia,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większość wprowadzonych struktur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je zapisuje i wymawia,</w:t>
            </w:r>
          </w:p>
          <w:p w:rsidR="00A21238" w:rsidRPr="00001534" w:rsidRDefault="00A21238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53586" w:rsidRPr="007B0C0C" w:rsidRDefault="00153586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poprawnie je zapisuje i wymawia</w:t>
            </w:r>
          </w:p>
          <w:p w:rsidR="00153586" w:rsidRDefault="00153586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(pamięta o akcencie),</w:t>
            </w:r>
          </w:p>
          <w:p w:rsidR="00153586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</w:tr>
      <w:tr w:rsidR="00A21238" w:rsidRPr="00827C93" w:rsidTr="008F752F">
        <w:trPr>
          <w:cantSplit/>
          <w:trHeight w:val="200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CF0150" w:rsidRDefault="00CC1D0D" w:rsidP="00E605B5">
            <w:pPr>
              <w:pStyle w:val="Zawartotabeli"/>
              <w:jc w:val="both"/>
              <w:rPr>
                <w:rFonts w:ascii="Times New Roman" w:eastAsia="Verdana" w:hAnsi="Times New Roman"/>
                <w:b w:val="0"/>
              </w:rPr>
            </w:pP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 xml:space="preserve">*: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r w:rsidR="00A55DF1">
              <w:rPr>
                <w:rFonts w:ascii="Times New Roman" w:hAnsi="Times New Roman"/>
                <w:i/>
              </w:rPr>
              <w:t>Past Simple</w:t>
            </w:r>
            <w:r w:rsidR="00A55DF1" w:rsidRPr="009E00E0">
              <w:rPr>
                <w:rFonts w:ascii="Times New Roman" w:hAnsi="Times New Roman"/>
                <w:b w:val="0"/>
                <w:i/>
              </w:rPr>
              <w:t>,</w:t>
            </w:r>
            <w:r w:rsidR="00A55DF1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C1D0D">
              <w:rPr>
                <w:rFonts w:ascii="Times New Roman" w:hAnsi="Times New Roman"/>
                <w:i/>
              </w:rPr>
              <w:t>Future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Simple</w:t>
            </w:r>
            <w:r>
              <w:rPr>
                <w:rFonts w:ascii="Times New Roman" w:hAnsi="Times New Roman"/>
                <w:b w:val="0"/>
              </w:rPr>
              <w:t>,</w:t>
            </w:r>
            <w:r w:rsidR="00677EE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677EE0" w:rsidRPr="00CC1D0D">
              <w:rPr>
                <w:rFonts w:ascii="Times New Roman" w:hAnsi="Times New Roman"/>
                <w:i/>
              </w:rPr>
              <w:t>Present</w:t>
            </w:r>
            <w:proofErr w:type="spellEnd"/>
            <w:r w:rsidR="00677EE0" w:rsidRPr="00CC1D0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677EE0" w:rsidRPr="00CC1D0D">
              <w:rPr>
                <w:rFonts w:ascii="Times New Roman" w:hAnsi="Times New Roman"/>
                <w:i/>
              </w:rPr>
              <w:t>Perfect</w:t>
            </w:r>
            <w:proofErr w:type="spellEnd"/>
            <w:r w:rsidR="00677EE0">
              <w:rPr>
                <w:rFonts w:ascii="Times New Roman" w:hAnsi="Times New Roman"/>
                <w:b w:val="0"/>
              </w:rPr>
              <w:t xml:space="preserve">, </w:t>
            </w:r>
            <w:r w:rsidR="00677EE0" w:rsidRPr="00CC1D0D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="00677EE0" w:rsidRPr="00CC1D0D">
              <w:rPr>
                <w:rFonts w:ascii="Times New Roman" w:hAnsi="Times New Roman"/>
                <w:i/>
              </w:rPr>
              <w:t>Continuous</w:t>
            </w:r>
            <w:proofErr w:type="spellEnd"/>
            <w:r w:rsidR="00677EE0" w:rsidRPr="009E00E0">
              <w:rPr>
                <w:rFonts w:ascii="Times New Roman" w:hAnsi="Times New Roman"/>
                <w:b w:val="0"/>
                <w:i/>
              </w:rPr>
              <w:t>,</w:t>
            </w:r>
            <w:r w:rsidR="00677EE0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konstrukcja </w:t>
            </w:r>
            <w:r w:rsidR="009E00E0">
              <w:rPr>
                <w:rFonts w:ascii="Times New Roman" w:hAnsi="Times New Roman"/>
                <w:i/>
              </w:rPr>
              <w:t xml:space="preserve">be </w:t>
            </w:r>
            <w:proofErr w:type="spellStart"/>
            <w:r w:rsidR="009E00E0">
              <w:rPr>
                <w:rFonts w:ascii="Times New Roman" w:hAnsi="Times New Roman"/>
                <w:i/>
              </w:rPr>
              <w:t>going</w:t>
            </w:r>
            <w:proofErr w:type="spellEnd"/>
            <w:r w:rsidR="009E00E0">
              <w:rPr>
                <w:rFonts w:ascii="Times New Roman" w:hAnsi="Times New Roman"/>
                <w:i/>
              </w:rPr>
              <w:t xml:space="preserve"> to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="00A55DF1">
              <w:rPr>
                <w:rFonts w:ascii="Times New Roman" w:hAnsi="Times New Roman"/>
                <w:b w:val="0"/>
              </w:rPr>
              <w:t>okoliczniki w/w czasów,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CC1D0D">
              <w:rPr>
                <w:rFonts w:ascii="Times New Roman" w:hAnsi="Times New Roman"/>
                <w:b w:val="0"/>
              </w:rPr>
              <w:t>przysłówki częstotliwości</w:t>
            </w:r>
            <w:r w:rsidR="00C35939">
              <w:rPr>
                <w:rFonts w:ascii="Times New Roman" w:hAnsi="Times New Roman"/>
                <w:b w:val="0"/>
              </w:rPr>
              <w:t xml:space="preserve"> i sposobu</w:t>
            </w:r>
            <w:r w:rsidR="00A55DF1">
              <w:rPr>
                <w:rFonts w:ascii="Times New Roman" w:hAnsi="Times New Roman"/>
                <w:b w:val="0"/>
              </w:rPr>
              <w:t>,</w:t>
            </w:r>
            <w:r w:rsidR="00CF0150">
              <w:rPr>
                <w:rFonts w:ascii="Times New Roman" w:hAnsi="Times New Roman"/>
                <w:b w:val="0"/>
              </w:rPr>
              <w:t xml:space="preserve"> czasowniki wyrażające stan,</w:t>
            </w:r>
            <w:r w:rsidR="00A55DF1">
              <w:rPr>
                <w:rFonts w:ascii="Times New Roman" w:hAnsi="Times New Roman"/>
                <w:b w:val="0"/>
              </w:rPr>
              <w:t xml:space="preserve"> </w:t>
            </w:r>
            <w:r w:rsidR="00CF0150">
              <w:rPr>
                <w:rFonts w:ascii="Times New Roman" w:hAnsi="Times New Roman"/>
                <w:b w:val="0"/>
              </w:rPr>
              <w:t xml:space="preserve">czasowniki regularne </w:t>
            </w:r>
            <w:r w:rsidR="00A55DF1" w:rsidRPr="00CC1D0D">
              <w:rPr>
                <w:rFonts w:ascii="Times New Roman" w:hAnsi="Times New Roman"/>
                <w:b w:val="0"/>
              </w:rPr>
              <w:t>i nieregularne</w:t>
            </w:r>
            <w:r w:rsidR="00A55DF1">
              <w:rPr>
                <w:rFonts w:ascii="Times New Roman" w:hAnsi="Times New Roman"/>
                <w:b w:val="0"/>
              </w:rPr>
              <w:t xml:space="preserve"> w czasie przeszłym,</w:t>
            </w:r>
            <w:r w:rsidR="00CF0150">
              <w:rPr>
                <w:rFonts w:ascii="Times New Roman" w:hAnsi="Times New Roman"/>
                <w:b w:val="0"/>
              </w:rPr>
              <w:t xml:space="preserve"> </w:t>
            </w:r>
            <w:r w:rsidR="00CF0150" w:rsidRPr="00CF0150">
              <w:rPr>
                <w:rFonts w:ascii="Times New Roman" w:hAnsi="Times New Roman"/>
                <w:b w:val="0"/>
              </w:rPr>
              <w:t>rzeczowniki policzalne i niepoliczalne</w:t>
            </w:r>
            <w:r w:rsidR="00CF0150">
              <w:rPr>
                <w:rFonts w:ascii="Times New Roman" w:hAnsi="Times New Roman"/>
                <w:b w:val="0"/>
              </w:rPr>
              <w:t>,</w:t>
            </w:r>
            <w:r w:rsidR="00A55DF1">
              <w:rPr>
                <w:rFonts w:ascii="Times New Roman" w:hAnsi="Times New Roman"/>
                <w:b w:val="0"/>
              </w:rPr>
              <w:t xml:space="preserve"> </w:t>
            </w:r>
            <w:r w:rsidR="00CF0150" w:rsidRPr="00CF0150">
              <w:rPr>
                <w:rFonts w:ascii="Times New Roman" w:hAnsi="Times New Roman"/>
                <w:b w:val="0"/>
              </w:rPr>
              <w:t xml:space="preserve">wyrażenia </w:t>
            </w:r>
            <w:proofErr w:type="spellStart"/>
            <w:r w:rsidR="00CF0150" w:rsidRPr="00CF0150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CF0150">
              <w:rPr>
                <w:rFonts w:ascii="Times New Roman" w:hAnsi="Times New Roman"/>
                <w:i/>
              </w:rPr>
              <w:t xml:space="preserve"> much, </w:t>
            </w:r>
            <w:proofErr w:type="spellStart"/>
            <w:r w:rsidR="00CF0150">
              <w:rPr>
                <w:rFonts w:ascii="Times New Roman" w:hAnsi="Times New Roman"/>
                <w:i/>
              </w:rPr>
              <w:t>how</w:t>
            </w:r>
            <w:proofErr w:type="spellEnd"/>
            <w:r w:rsidR="00CF0150">
              <w:rPr>
                <w:rFonts w:ascii="Times New Roman" w:hAnsi="Times New Roman"/>
                <w:i/>
              </w:rPr>
              <w:t xml:space="preserve"> many, </w:t>
            </w:r>
            <w:r w:rsidR="00CF0150" w:rsidRPr="00CF0150">
              <w:rPr>
                <w:rFonts w:ascii="Times New Roman" w:hAnsi="Times New Roman"/>
                <w:i/>
              </w:rPr>
              <w:t xml:space="preserve">a </w:t>
            </w:r>
            <w:proofErr w:type="spellStart"/>
            <w:r w:rsidR="00CF0150" w:rsidRPr="00CF0150">
              <w:rPr>
                <w:rFonts w:ascii="Times New Roman" w:hAnsi="Times New Roman"/>
                <w:i/>
              </w:rPr>
              <w:t>fe</w:t>
            </w:r>
            <w:r w:rsidR="00CF0150">
              <w:rPr>
                <w:rFonts w:ascii="Times New Roman" w:hAnsi="Times New Roman"/>
                <w:i/>
              </w:rPr>
              <w:t>w</w:t>
            </w:r>
            <w:proofErr w:type="spellEnd"/>
            <w:r w:rsidR="00CF0150">
              <w:rPr>
                <w:rFonts w:ascii="Times New Roman" w:hAnsi="Times New Roman"/>
                <w:i/>
              </w:rPr>
              <w:t xml:space="preserve">, a </w:t>
            </w:r>
            <w:proofErr w:type="spellStart"/>
            <w:r w:rsidR="00CF0150">
              <w:rPr>
                <w:rFonts w:ascii="Times New Roman" w:hAnsi="Times New Roman"/>
                <w:i/>
              </w:rPr>
              <w:t>little</w:t>
            </w:r>
            <w:proofErr w:type="spellEnd"/>
            <w:r w:rsidR="00CF0150">
              <w:rPr>
                <w:rFonts w:ascii="Times New Roman" w:hAnsi="Times New Roman"/>
                <w:i/>
              </w:rPr>
              <w:t xml:space="preserve">, a lot of, </w:t>
            </w:r>
            <w:proofErr w:type="spellStart"/>
            <w:r w:rsidR="00CF0150">
              <w:rPr>
                <w:rFonts w:ascii="Times New Roman" w:hAnsi="Times New Roman"/>
                <w:i/>
              </w:rPr>
              <w:t>some</w:t>
            </w:r>
            <w:proofErr w:type="spellEnd"/>
            <w:r w:rsidR="00CF0150">
              <w:rPr>
                <w:rFonts w:ascii="Times New Roman" w:hAnsi="Times New Roman"/>
                <w:i/>
              </w:rPr>
              <w:t>-</w:t>
            </w:r>
            <w:r w:rsidR="00677EE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CF0150">
              <w:rPr>
                <w:rFonts w:ascii="Times New Roman" w:hAnsi="Times New Roman"/>
                <w:i/>
              </w:rPr>
              <w:t>any</w:t>
            </w:r>
            <w:proofErr w:type="spellEnd"/>
            <w:r w:rsidR="00CF0150">
              <w:rPr>
                <w:rFonts w:ascii="Times New Roman" w:hAnsi="Times New Roman"/>
                <w:i/>
              </w:rPr>
              <w:t xml:space="preserve">-, </w:t>
            </w:r>
            <w:r w:rsidR="00A55DF1" w:rsidRPr="00A55DF1">
              <w:rPr>
                <w:rFonts w:ascii="Times New Roman" w:hAnsi="Times New Roman"/>
                <w:b w:val="0"/>
              </w:rPr>
              <w:t>czasowniki</w:t>
            </w:r>
            <w:r w:rsidR="00A55DF1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="00677EE0">
              <w:rPr>
                <w:rFonts w:ascii="Times New Roman" w:hAnsi="Times New Roman"/>
                <w:i/>
              </w:rPr>
              <w:t>must</w:t>
            </w:r>
            <w:proofErr w:type="spellEnd"/>
            <w:r w:rsidR="00677EE0">
              <w:rPr>
                <w:rFonts w:ascii="Times New Roman" w:hAnsi="Times New Roman"/>
                <w:i/>
              </w:rPr>
              <w:t>/</w:t>
            </w:r>
            <w:proofErr w:type="spellStart"/>
            <w:r w:rsidR="00A55DF1">
              <w:rPr>
                <w:rFonts w:ascii="Times New Roman" w:hAnsi="Times New Roman"/>
                <w:i/>
              </w:rPr>
              <w:t>mustn’t</w:t>
            </w:r>
            <w:proofErr w:type="spellEnd"/>
            <w:r w:rsidR="00A55DF1" w:rsidRPr="00677EE0">
              <w:rPr>
                <w:rFonts w:ascii="Times New Roman" w:hAnsi="Times New Roman"/>
                <w:b w:val="0"/>
                <w:i/>
              </w:rPr>
              <w:t>,</w:t>
            </w:r>
            <w:r w:rsidR="00A55DF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>
              <w:rPr>
                <w:rFonts w:ascii="Times New Roman" w:hAnsi="Times New Roman"/>
                <w:i/>
              </w:rPr>
              <w:t>can</w:t>
            </w:r>
            <w:proofErr w:type="spellEnd"/>
            <w:r w:rsidR="00CF0150">
              <w:rPr>
                <w:rFonts w:ascii="Times New Roman" w:hAnsi="Times New Roman"/>
                <w:i/>
              </w:rPr>
              <w:t>/</w:t>
            </w:r>
            <w:proofErr w:type="spellStart"/>
            <w:r w:rsidR="00A90FDA">
              <w:rPr>
                <w:rFonts w:ascii="Times New Roman" w:hAnsi="Times New Roman"/>
                <w:i/>
              </w:rPr>
              <w:t>can’t</w:t>
            </w:r>
            <w:proofErr w:type="spellEnd"/>
            <w:r w:rsidR="00CF0150" w:rsidRPr="00677EE0">
              <w:rPr>
                <w:rFonts w:ascii="Times New Roman" w:hAnsi="Times New Roman"/>
                <w:b w:val="0"/>
                <w:i/>
              </w:rPr>
              <w:t>,</w:t>
            </w:r>
            <w:r w:rsidR="00CF015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A55DF1">
              <w:rPr>
                <w:rFonts w:ascii="Times New Roman" w:hAnsi="Times New Roman"/>
                <w:i/>
              </w:rPr>
              <w:t>have</w:t>
            </w:r>
            <w:proofErr w:type="spellEnd"/>
            <w:r w:rsidR="00A55DF1">
              <w:rPr>
                <w:rFonts w:ascii="Times New Roman" w:hAnsi="Times New Roman"/>
                <w:i/>
              </w:rPr>
              <w:t xml:space="preserve"> to </w:t>
            </w:r>
            <w:r w:rsidR="00A55DF1" w:rsidRPr="00A55DF1">
              <w:rPr>
                <w:rFonts w:ascii="Times New Roman" w:hAnsi="Times New Roman"/>
                <w:b w:val="0"/>
              </w:rPr>
              <w:t>(</w:t>
            </w:r>
            <w:r w:rsidR="00A55DF1" w:rsidRPr="00CC1D0D">
              <w:rPr>
                <w:rFonts w:ascii="Times New Roman" w:hAnsi="Times New Roman"/>
                <w:b w:val="0"/>
              </w:rPr>
              <w:t>wszystkie formy</w:t>
            </w:r>
            <w:r w:rsidR="00A55DF1">
              <w:rPr>
                <w:rFonts w:ascii="Times New Roman" w:hAnsi="Times New Roman"/>
                <w:b w:val="0"/>
              </w:rPr>
              <w:t xml:space="preserve">), </w:t>
            </w:r>
            <w:proofErr w:type="spellStart"/>
            <w:r w:rsidR="00A55DF1" w:rsidRPr="00A55DF1">
              <w:rPr>
                <w:rFonts w:ascii="Times New Roman" w:hAnsi="Times New Roman"/>
                <w:i/>
              </w:rPr>
              <w:t>should</w:t>
            </w:r>
            <w:proofErr w:type="spellEnd"/>
            <w:r w:rsidR="00A55DF1">
              <w:rPr>
                <w:rFonts w:ascii="Times New Roman" w:hAnsi="Times New Roman"/>
                <w:i/>
              </w:rPr>
              <w:t xml:space="preserve">  </w:t>
            </w:r>
            <w:r w:rsidR="00A55DF1" w:rsidRPr="00A55DF1">
              <w:rPr>
                <w:rFonts w:ascii="Times New Roman" w:hAnsi="Times New Roman"/>
                <w:b w:val="0"/>
              </w:rPr>
              <w:t>(wszystkie</w:t>
            </w:r>
            <w:r w:rsidR="00A55DF1" w:rsidRPr="00CC1D0D">
              <w:rPr>
                <w:rFonts w:ascii="Times New Roman" w:hAnsi="Times New Roman"/>
                <w:b w:val="0"/>
              </w:rPr>
              <w:t xml:space="preserve"> formy</w:t>
            </w:r>
            <w:r w:rsidR="00A55DF1">
              <w:rPr>
                <w:rFonts w:ascii="Times New Roman" w:hAnsi="Times New Roman"/>
                <w:b w:val="0"/>
              </w:rPr>
              <w:t>)</w:t>
            </w:r>
            <w:r w:rsidR="00CF0150">
              <w:rPr>
                <w:rFonts w:ascii="Times New Roman" w:hAnsi="Times New Roman"/>
                <w:b w:val="0"/>
              </w:rPr>
              <w:t xml:space="preserve">, </w:t>
            </w:r>
            <w:r w:rsidR="00CF0150" w:rsidRPr="00CF0150">
              <w:rPr>
                <w:rFonts w:ascii="Times New Roman" w:hAnsi="Times New Roman"/>
                <w:b w:val="0"/>
                <w:bCs/>
              </w:rPr>
              <w:t xml:space="preserve">stopień wyższy </w:t>
            </w:r>
            <w:r w:rsidR="007C5817">
              <w:rPr>
                <w:rFonts w:ascii="Times New Roman" w:hAnsi="Times New Roman"/>
                <w:b w:val="0"/>
                <w:bCs/>
              </w:rPr>
              <w:br/>
            </w:r>
            <w:r w:rsidR="00CF0150" w:rsidRPr="00CF0150">
              <w:rPr>
                <w:rFonts w:ascii="Times New Roman" w:hAnsi="Times New Roman"/>
                <w:b w:val="0"/>
                <w:bCs/>
              </w:rPr>
              <w:t>i najwyższy przymiotników</w:t>
            </w:r>
            <w:r w:rsidR="00FA2EC2">
              <w:rPr>
                <w:rFonts w:ascii="Times New Roman" w:hAnsi="Times New Roman"/>
                <w:b w:val="0"/>
                <w:bCs/>
              </w:rPr>
              <w:t xml:space="preserve"> (formy regularne</w:t>
            </w:r>
            <w:r w:rsidR="00A90FDA">
              <w:rPr>
                <w:rFonts w:ascii="Times New Roman" w:hAnsi="Times New Roman"/>
                <w:b w:val="0"/>
                <w:bCs/>
              </w:rPr>
              <w:t>), zaimki osobowe w funkcji podmiotu i dopełnienia, zaimki i przymiotniki dzierżawcze, zerowy i pierwszy tryb warunkowy</w:t>
            </w:r>
            <w:r w:rsidR="00691B3E">
              <w:rPr>
                <w:rFonts w:ascii="Times New Roman" w:hAnsi="Times New Roman"/>
                <w:b w:val="0"/>
                <w:bCs/>
              </w:rPr>
              <w:t>, tryb rozkazujący.</w:t>
            </w:r>
          </w:p>
        </w:tc>
        <w:tc>
          <w:tcPr>
            <w:tcW w:w="8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1F78D6" w:rsidRDefault="00CF0150" w:rsidP="006A058D">
            <w:pPr>
              <w:pStyle w:val="Zawartotabeli"/>
              <w:jc w:val="both"/>
              <w:rPr>
                <w:rFonts w:ascii="Times New Roman" w:hAnsi="Times New Roman"/>
                <w:b w:val="0"/>
              </w:rPr>
            </w:pP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>*</w:t>
            </w:r>
            <w:r w:rsidR="0081214B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b w:val="0"/>
              </w:rPr>
              <w:t>formy skrócone i krótkie odpowiedzi</w:t>
            </w:r>
            <w:r w:rsidRPr="00CC1D0D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Past Simple, 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C1D0D">
              <w:rPr>
                <w:rFonts w:ascii="Times New Roman" w:hAnsi="Times New Roman"/>
                <w:i/>
              </w:rPr>
              <w:t>Future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Simple</w:t>
            </w:r>
            <w:r>
              <w:rPr>
                <w:rFonts w:ascii="Times New Roman" w:hAnsi="Times New Roman"/>
                <w:b w:val="0"/>
              </w:rPr>
              <w:t>,</w:t>
            </w:r>
            <w:r w:rsidR="00677EE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677EE0" w:rsidRPr="00CC1D0D">
              <w:rPr>
                <w:rFonts w:ascii="Times New Roman" w:hAnsi="Times New Roman"/>
                <w:i/>
              </w:rPr>
              <w:t>Present</w:t>
            </w:r>
            <w:proofErr w:type="spellEnd"/>
            <w:r w:rsidR="00677EE0" w:rsidRPr="00CC1D0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677EE0" w:rsidRPr="00CC1D0D">
              <w:rPr>
                <w:rFonts w:ascii="Times New Roman" w:hAnsi="Times New Roman"/>
                <w:i/>
              </w:rPr>
              <w:t>Perfect</w:t>
            </w:r>
            <w:proofErr w:type="spellEnd"/>
            <w:r w:rsidR="00677EE0">
              <w:rPr>
                <w:rFonts w:ascii="Times New Roman" w:hAnsi="Times New Roman"/>
                <w:b w:val="0"/>
              </w:rPr>
              <w:t xml:space="preserve">, </w:t>
            </w:r>
            <w:r w:rsidR="00677EE0" w:rsidRPr="00CC1D0D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="00677EE0" w:rsidRPr="00CC1D0D">
              <w:rPr>
                <w:rFonts w:ascii="Times New Roman" w:hAnsi="Times New Roman"/>
                <w:i/>
              </w:rPr>
              <w:t>Continuous</w:t>
            </w:r>
            <w:proofErr w:type="spellEnd"/>
            <w:r w:rsidR="00677EE0" w:rsidRPr="006A058D">
              <w:rPr>
                <w:rFonts w:ascii="Times New Roman" w:hAnsi="Times New Roman"/>
                <w:b w:val="0"/>
                <w:i/>
              </w:rPr>
              <w:t>,</w:t>
            </w:r>
            <w:r w:rsidR="006A058D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konstrukcja </w:t>
            </w:r>
            <w:r w:rsidRPr="00CC1D0D">
              <w:rPr>
                <w:rFonts w:ascii="Times New Roman" w:hAnsi="Times New Roman"/>
                <w:i/>
              </w:rPr>
              <w:t xml:space="preserve">be </w:t>
            </w:r>
            <w:proofErr w:type="spellStart"/>
            <w:r w:rsidRPr="00CC1D0D">
              <w:rPr>
                <w:rFonts w:ascii="Times New Roman" w:hAnsi="Times New Roman"/>
                <w:i/>
              </w:rPr>
              <w:t>going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to</w:t>
            </w:r>
            <w:r w:rsidR="006A058D">
              <w:rPr>
                <w:rFonts w:ascii="Times New Roman" w:hAnsi="Times New Roman"/>
                <w:b w:val="0"/>
              </w:rPr>
              <w:t xml:space="preserve">, </w:t>
            </w:r>
            <w:r w:rsidR="00DE66DD">
              <w:rPr>
                <w:rFonts w:ascii="Times New Roman" w:hAnsi="Times New Roman"/>
                <w:b w:val="0"/>
              </w:rPr>
              <w:t>okoliczniki w/w czasów</w:t>
            </w:r>
            <w:r w:rsidR="001F78D6">
              <w:rPr>
                <w:rFonts w:ascii="Times New Roman" w:hAnsi="Times New Roman"/>
                <w:b w:val="0"/>
              </w:rPr>
              <w:t xml:space="preserve"> (miejsce okoliczników w zdaniu), użycie i porównanie w/w czasów,</w:t>
            </w:r>
            <w:r w:rsidR="00DE66DD">
              <w:rPr>
                <w:rFonts w:ascii="Times New Roman" w:hAnsi="Times New Roman"/>
                <w:b w:val="0"/>
              </w:rPr>
              <w:t xml:space="preserve"> czasowniki z nieregularną pisownią w </w:t>
            </w:r>
            <w:r w:rsidR="001F78D6">
              <w:rPr>
                <w:rFonts w:ascii="Times New Roman" w:eastAsia="Verdana" w:hAnsi="Times New Roman"/>
                <w:b w:val="0"/>
              </w:rPr>
              <w:t>3.</w:t>
            </w:r>
            <w:r w:rsidR="00DE66DD" w:rsidRPr="001F78D6">
              <w:rPr>
                <w:rFonts w:ascii="Times New Roman" w:eastAsia="Verdana" w:hAnsi="Times New Roman"/>
                <w:b w:val="0"/>
              </w:rPr>
              <w:t>os</w:t>
            </w:r>
            <w:r w:rsidR="001F78D6">
              <w:rPr>
                <w:rFonts w:ascii="Times New Roman" w:eastAsia="Verdana" w:hAnsi="Times New Roman"/>
                <w:b w:val="0"/>
              </w:rPr>
              <w:t xml:space="preserve">. </w:t>
            </w:r>
            <w:r w:rsidR="00DE66DD" w:rsidRPr="001F78D6">
              <w:rPr>
                <w:rFonts w:ascii="Times New Roman" w:eastAsia="Verdana" w:hAnsi="Times New Roman"/>
                <w:b w:val="0"/>
              </w:rPr>
              <w:t xml:space="preserve">liczby pojedynczej </w:t>
            </w:r>
            <w:r w:rsidR="001F78D6" w:rsidRPr="001F78D6">
              <w:rPr>
                <w:rFonts w:ascii="Times New Roman" w:eastAsia="Verdana" w:hAnsi="Times New Roman"/>
                <w:b w:val="0"/>
              </w:rPr>
              <w:t>w czasie teraźniejszym</w:t>
            </w:r>
            <w:r w:rsidR="00DE66DD" w:rsidRPr="001F78D6">
              <w:rPr>
                <w:rFonts w:ascii="Times New Roman" w:hAnsi="Times New Roman"/>
                <w:b w:val="0"/>
              </w:rPr>
              <w:t xml:space="preserve">, </w:t>
            </w:r>
            <w:r w:rsidR="001F78D6" w:rsidRPr="001F78D6">
              <w:rPr>
                <w:rFonts w:ascii="Times New Roman" w:hAnsi="Times New Roman"/>
                <w:b w:val="0"/>
              </w:rPr>
              <w:t xml:space="preserve">czasowniki </w:t>
            </w:r>
            <w:r w:rsidR="00DE66DD" w:rsidRPr="001F78D6">
              <w:rPr>
                <w:rFonts w:ascii="Times New Roman" w:hAnsi="Times New Roman"/>
                <w:b w:val="0"/>
              </w:rPr>
              <w:t>z nieregularną pisownią z ko</w:t>
            </w:r>
            <w:r w:rsidR="001F78D6">
              <w:rPr>
                <w:rFonts w:ascii="Times New Roman" w:hAnsi="Times New Roman"/>
                <w:b w:val="0"/>
              </w:rPr>
              <w:t>ń</w:t>
            </w:r>
            <w:r w:rsidR="00DE66DD" w:rsidRPr="001F78D6">
              <w:rPr>
                <w:rFonts w:ascii="Times New Roman" w:hAnsi="Times New Roman"/>
                <w:b w:val="0"/>
              </w:rPr>
              <w:t>cówk</w:t>
            </w:r>
            <w:r w:rsidR="00EC4B4B">
              <w:rPr>
                <w:rFonts w:ascii="Times New Roman" w:hAnsi="Times New Roman"/>
                <w:b w:val="0"/>
              </w:rPr>
              <w:t>ą</w:t>
            </w:r>
            <w:r w:rsidR="00DE66DD" w:rsidRPr="001F78D6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DE66DD" w:rsidRPr="001F78D6">
              <w:rPr>
                <w:rFonts w:ascii="Times New Roman" w:hAnsi="Times New Roman"/>
                <w:b w:val="0"/>
                <w:i/>
              </w:rPr>
              <w:t>-in</w:t>
            </w:r>
            <w:proofErr w:type="spellEnd"/>
            <w:r w:rsidR="00DE66DD" w:rsidRPr="001F78D6">
              <w:rPr>
                <w:rFonts w:ascii="Times New Roman" w:hAnsi="Times New Roman"/>
                <w:b w:val="0"/>
                <w:i/>
              </w:rPr>
              <w:t>g</w:t>
            </w:r>
            <w:r w:rsidRPr="001F78D6">
              <w:rPr>
                <w:rFonts w:ascii="Times New Roman" w:hAnsi="Times New Roman"/>
                <w:b w:val="0"/>
              </w:rPr>
              <w:t>, przysłówki</w:t>
            </w:r>
            <w:r w:rsidRPr="00CC1D0D">
              <w:rPr>
                <w:rFonts w:ascii="Times New Roman" w:hAnsi="Times New Roman"/>
                <w:b w:val="0"/>
              </w:rPr>
              <w:t xml:space="preserve"> częstotliwości</w:t>
            </w:r>
            <w:r w:rsidR="00DE66DD">
              <w:rPr>
                <w:rFonts w:ascii="Times New Roman" w:hAnsi="Times New Roman"/>
                <w:b w:val="0"/>
              </w:rPr>
              <w:t xml:space="preserve"> </w:t>
            </w:r>
            <w:r w:rsidR="00DE66DD" w:rsidRPr="00DE66DD">
              <w:rPr>
                <w:rFonts w:ascii="Times New Roman" w:hAnsi="Times New Roman"/>
                <w:b w:val="0"/>
              </w:rPr>
              <w:t>(miej</w:t>
            </w:r>
            <w:r w:rsidR="00DE66DD">
              <w:rPr>
                <w:rFonts w:ascii="Times New Roman" w:hAnsi="Times New Roman"/>
                <w:b w:val="0"/>
              </w:rPr>
              <w:t xml:space="preserve">sce przysłówka w zdaniu, </w:t>
            </w:r>
            <w:r w:rsidR="00DE66DD" w:rsidRPr="00DE66DD">
              <w:rPr>
                <w:rFonts w:ascii="Times New Roman" w:eastAsia="Verdana" w:hAnsi="Times New Roman"/>
                <w:b w:val="0"/>
              </w:rPr>
              <w:t xml:space="preserve">w tym z czasownikiem </w:t>
            </w:r>
            <w:r w:rsidR="00DE66DD" w:rsidRPr="00DE66DD">
              <w:rPr>
                <w:rFonts w:ascii="Times New Roman" w:eastAsia="Verdana" w:hAnsi="Times New Roman"/>
                <w:b w:val="0"/>
                <w:i/>
                <w:iCs/>
              </w:rPr>
              <w:t>to be</w:t>
            </w:r>
            <w:r w:rsidR="00DE66DD">
              <w:rPr>
                <w:rFonts w:ascii="Times New Roman" w:eastAsia="Verdana" w:hAnsi="Times New Roman"/>
                <w:b w:val="0"/>
                <w:i/>
                <w:iCs/>
              </w:rPr>
              <w:t>)</w:t>
            </w:r>
            <w:r w:rsidR="00A90FDA">
              <w:rPr>
                <w:rFonts w:ascii="Times New Roman" w:hAnsi="Times New Roman"/>
                <w:b w:val="0"/>
              </w:rPr>
              <w:t xml:space="preserve"> i sposobu,</w:t>
            </w:r>
            <w:r w:rsidR="001F78D6">
              <w:rPr>
                <w:rFonts w:ascii="Times New Roman" w:hAnsi="Times New Roman"/>
                <w:b w:val="0"/>
              </w:rPr>
              <w:t xml:space="preserve"> czasowniki regularne </w:t>
            </w:r>
            <w:r w:rsidR="001F78D6" w:rsidRPr="00CC1D0D">
              <w:rPr>
                <w:rFonts w:ascii="Times New Roman" w:hAnsi="Times New Roman"/>
                <w:b w:val="0"/>
              </w:rPr>
              <w:t>i nieregularne</w:t>
            </w:r>
            <w:r w:rsidR="001F78D6">
              <w:rPr>
                <w:rFonts w:ascii="Times New Roman" w:hAnsi="Times New Roman"/>
                <w:b w:val="0"/>
              </w:rPr>
              <w:t xml:space="preserve"> w czasie przeszłym, czasowniki wyrażające stan</w:t>
            </w:r>
            <w:r>
              <w:rPr>
                <w:rFonts w:ascii="Times New Roman" w:hAnsi="Times New Roman"/>
                <w:b w:val="0"/>
              </w:rPr>
              <w:t>,</w:t>
            </w:r>
            <w:r w:rsidR="001F78D6">
              <w:rPr>
                <w:rFonts w:ascii="Times New Roman" w:hAnsi="Times New Roman"/>
                <w:b w:val="0"/>
              </w:rPr>
              <w:t xml:space="preserve"> zastosowanie </w:t>
            </w:r>
            <w:proofErr w:type="spellStart"/>
            <w:r w:rsidR="00EC4B4B">
              <w:rPr>
                <w:rFonts w:ascii="Times New Roman" w:hAnsi="Times New Roman"/>
                <w:i/>
              </w:rPr>
              <w:t>while</w:t>
            </w:r>
            <w:proofErr w:type="spellEnd"/>
            <w:r w:rsidR="00EC4B4B">
              <w:rPr>
                <w:rFonts w:ascii="Times New Roman" w:hAnsi="Times New Roman"/>
                <w:i/>
              </w:rPr>
              <w:t xml:space="preserve"> /</w:t>
            </w:r>
            <w:proofErr w:type="spellStart"/>
            <w:r w:rsidR="001F78D6" w:rsidRPr="001F78D6">
              <w:rPr>
                <w:rFonts w:ascii="Times New Roman" w:hAnsi="Times New Roman"/>
                <w:i/>
              </w:rPr>
              <w:t>when</w:t>
            </w:r>
            <w:proofErr w:type="spellEnd"/>
            <w:r w:rsidR="001F78D6">
              <w:rPr>
                <w:rFonts w:ascii="Times New Roman" w:hAnsi="Times New Roman"/>
                <w:b w:val="0"/>
              </w:rPr>
              <w:t xml:space="preserve">  z odpowiedni</w:t>
            </w:r>
            <w:r w:rsidR="00EC4B4B">
              <w:rPr>
                <w:rFonts w:ascii="Times New Roman" w:hAnsi="Times New Roman"/>
                <w:b w:val="0"/>
              </w:rPr>
              <w:t>m</w:t>
            </w:r>
            <w:r w:rsidR="001F78D6">
              <w:rPr>
                <w:rFonts w:ascii="Times New Roman" w:hAnsi="Times New Roman"/>
                <w:b w:val="0"/>
              </w:rPr>
              <w:t xml:space="preserve"> czasem</w:t>
            </w:r>
            <w:r w:rsidR="00FA2EC2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CF0150">
              <w:rPr>
                <w:rFonts w:ascii="Times New Roman" w:hAnsi="Times New Roman"/>
                <w:b w:val="0"/>
              </w:rPr>
              <w:t xml:space="preserve">rzeczowniki policzalne </w:t>
            </w:r>
            <w:r w:rsidR="006A058D">
              <w:rPr>
                <w:rFonts w:ascii="Times New Roman" w:hAnsi="Times New Roman"/>
                <w:b w:val="0"/>
              </w:rPr>
              <w:t xml:space="preserve">       </w:t>
            </w:r>
            <w:r w:rsidRPr="00CF0150">
              <w:rPr>
                <w:rFonts w:ascii="Times New Roman" w:hAnsi="Times New Roman"/>
                <w:b w:val="0"/>
              </w:rPr>
              <w:t>i niepoliczalne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CF0150">
              <w:rPr>
                <w:rFonts w:ascii="Times New Roman" w:hAnsi="Times New Roman"/>
                <w:b w:val="0"/>
              </w:rPr>
              <w:t xml:space="preserve">wyrażenia </w:t>
            </w:r>
            <w:proofErr w:type="spellStart"/>
            <w:r w:rsidRPr="00CF0150">
              <w:rPr>
                <w:rFonts w:ascii="Times New Roman" w:hAnsi="Times New Roman"/>
                <w:i/>
              </w:rPr>
              <w:t>how</w:t>
            </w:r>
            <w:proofErr w:type="spellEnd"/>
            <w:r w:rsidRPr="00CF0150">
              <w:rPr>
                <w:rFonts w:ascii="Times New Roman" w:hAnsi="Times New Roman"/>
                <w:i/>
              </w:rPr>
              <w:t xml:space="preserve"> much, </w:t>
            </w:r>
            <w:proofErr w:type="spellStart"/>
            <w:r>
              <w:rPr>
                <w:rFonts w:ascii="Times New Roman" w:hAnsi="Times New Roman"/>
                <w:i/>
              </w:rPr>
              <w:t>how</w:t>
            </w:r>
            <w:proofErr w:type="spellEnd"/>
            <w:r>
              <w:rPr>
                <w:rFonts w:ascii="Times New Roman" w:hAnsi="Times New Roman"/>
                <w:i/>
              </w:rPr>
              <w:t xml:space="preserve"> many, </w:t>
            </w:r>
            <w:r w:rsidRPr="00CF0150">
              <w:rPr>
                <w:rFonts w:ascii="Times New Roman" w:hAnsi="Times New Roman"/>
                <w:i/>
              </w:rPr>
              <w:t xml:space="preserve">a </w:t>
            </w:r>
            <w:proofErr w:type="spellStart"/>
            <w:r w:rsidRPr="00CF0150">
              <w:rPr>
                <w:rFonts w:ascii="Times New Roman" w:hAnsi="Times New Roman"/>
                <w:i/>
              </w:rPr>
              <w:t>fe</w:t>
            </w:r>
            <w:r>
              <w:rPr>
                <w:rFonts w:ascii="Times New Roman" w:hAnsi="Times New Roman"/>
                <w:i/>
              </w:rPr>
              <w:t>w</w:t>
            </w:r>
            <w:proofErr w:type="spellEnd"/>
            <w:r>
              <w:rPr>
                <w:rFonts w:ascii="Times New Roman" w:hAnsi="Times New Roman"/>
                <w:i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i/>
              </w:rPr>
              <w:t>little</w:t>
            </w:r>
            <w:proofErr w:type="spellEnd"/>
            <w:r>
              <w:rPr>
                <w:rFonts w:ascii="Times New Roman" w:hAnsi="Times New Roman"/>
                <w:i/>
              </w:rPr>
              <w:t xml:space="preserve">, a lot of, </w:t>
            </w:r>
            <w:proofErr w:type="spellStart"/>
            <w:r>
              <w:rPr>
                <w:rFonts w:ascii="Times New Roman" w:hAnsi="Times New Roman"/>
                <w:i/>
              </w:rPr>
              <w:t>some</w:t>
            </w:r>
            <w:proofErr w:type="spellEnd"/>
            <w:r>
              <w:rPr>
                <w:rFonts w:ascii="Times New Roman" w:hAnsi="Times New Roman"/>
                <w:i/>
              </w:rPr>
              <w:t>-</w:t>
            </w:r>
            <w:r w:rsidR="00A90FD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any</w:t>
            </w:r>
            <w:proofErr w:type="spellEnd"/>
            <w:r>
              <w:rPr>
                <w:rFonts w:ascii="Times New Roman" w:hAnsi="Times New Roman"/>
                <w:i/>
              </w:rPr>
              <w:t>-,</w:t>
            </w:r>
            <w:r w:rsidR="00C35939">
              <w:rPr>
                <w:rFonts w:ascii="Times New Roman" w:hAnsi="Times New Roman"/>
                <w:i/>
              </w:rPr>
              <w:t xml:space="preserve"> </w:t>
            </w:r>
            <w:r w:rsidRPr="00A55DF1">
              <w:rPr>
                <w:rFonts w:ascii="Times New Roman" w:hAnsi="Times New Roman"/>
                <w:b w:val="0"/>
              </w:rPr>
              <w:t>czasowniki</w:t>
            </w:r>
            <w:r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="006A058D">
              <w:rPr>
                <w:rFonts w:ascii="Times New Roman" w:hAnsi="Times New Roman"/>
                <w:i/>
              </w:rPr>
              <w:t>must</w:t>
            </w:r>
            <w:proofErr w:type="spellEnd"/>
            <w:r w:rsidR="006A058D">
              <w:rPr>
                <w:rFonts w:ascii="Times New Roman" w:hAnsi="Times New Roman"/>
                <w:i/>
              </w:rPr>
              <w:t>/</w:t>
            </w:r>
            <w:proofErr w:type="spellStart"/>
            <w:r>
              <w:rPr>
                <w:rFonts w:ascii="Times New Roman" w:hAnsi="Times New Roman"/>
                <w:i/>
              </w:rPr>
              <w:t>mustn’t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can</w:t>
            </w:r>
            <w:proofErr w:type="spellEnd"/>
            <w:r>
              <w:rPr>
                <w:rFonts w:ascii="Times New Roman" w:hAnsi="Times New Roman"/>
                <w:i/>
              </w:rPr>
              <w:t>/</w:t>
            </w:r>
            <w:proofErr w:type="spellStart"/>
            <w:r w:rsidR="00A90FDA">
              <w:rPr>
                <w:rFonts w:ascii="Times New Roman" w:hAnsi="Times New Roman"/>
                <w:i/>
              </w:rPr>
              <w:t>can’t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have</w:t>
            </w:r>
            <w:proofErr w:type="spellEnd"/>
            <w:r>
              <w:rPr>
                <w:rFonts w:ascii="Times New Roman" w:hAnsi="Times New Roman"/>
                <w:i/>
              </w:rPr>
              <w:t xml:space="preserve"> to </w:t>
            </w:r>
            <w:r w:rsidRPr="00A55DF1">
              <w:rPr>
                <w:rFonts w:ascii="Times New Roman" w:hAnsi="Times New Roman"/>
                <w:b w:val="0"/>
              </w:rPr>
              <w:t>(</w:t>
            </w: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), </w:t>
            </w:r>
            <w:proofErr w:type="spellStart"/>
            <w:r w:rsidRPr="00A55DF1">
              <w:rPr>
                <w:rFonts w:ascii="Times New Roman" w:hAnsi="Times New Roman"/>
                <w:i/>
              </w:rPr>
              <w:t>should</w:t>
            </w:r>
            <w:proofErr w:type="spellEnd"/>
            <w:r w:rsidR="001F78D6">
              <w:rPr>
                <w:rFonts w:ascii="Times New Roman" w:hAnsi="Times New Roman"/>
                <w:i/>
              </w:rPr>
              <w:t xml:space="preserve"> </w:t>
            </w:r>
            <w:r w:rsidRPr="00A55DF1">
              <w:rPr>
                <w:rFonts w:ascii="Times New Roman" w:hAnsi="Times New Roman"/>
                <w:b w:val="0"/>
              </w:rPr>
              <w:t>(wszystkie</w:t>
            </w:r>
            <w:r w:rsidRPr="00CC1D0D">
              <w:rPr>
                <w:rFonts w:ascii="Times New Roman" w:hAnsi="Times New Roman"/>
                <w:b w:val="0"/>
              </w:rPr>
              <w:t xml:space="preserve"> formy</w:t>
            </w:r>
            <w:r>
              <w:rPr>
                <w:rFonts w:ascii="Times New Roman" w:hAnsi="Times New Roman"/>
                <w:b w:val="0"/>
              </w:rPr>
              <w:t>)</w:t>
            </w:r>
            <w:r w:rsidR="001F78D6">
              <w:rPr>
                <w:rFonts w:ascii="Times New Roman" w:hAnsi="Times New Roman"/>
                <w:b w:val="0"/>
              </w:rPr>
              <w:t xml:space="preserve">, </w:t>
            </w:r>
            <w:r w:rsidRPr="00CF0150">
              <w:rPr>
                <w:rFonts w:ascii="Times New Roman" w:hAnsi="Times New Roman"/>
                <w:b w:val="0"/>
                <w:bCs/>
              </w:rPr>
              <w:t xml:space="preserve">stopień </w:t>
            </w:r>
            <w:r w:rsidR="001F78D6">
              <w:rPr>
                <w:rFonts w:ascii="Times New Roman" w:hAnsi="Times New Roman"/>
                <w:b w:val="0"/>
                <w:bCs/>
              </w:rPr>
              <w:t>wyższy i najwyższy przymiotnikó</w:t>
            </w:r>
            <w:r w:rsidR="00FA2EC2">
              <w:rPr>
                <w:rFonts w:ascii="Times New Roman" w:hAnsi="Times New Roman"/>
                <w:b w:val="0"/>
                <w:bCs/>
              </w:rPr>
              <w:t>w</w:t>
            </w:r>
            <w:r w:rsidR="001F78D6">
              <w:rPr>
                <w:rFonts w:ascii="Times New Roman" w:hAnsi="Times New Roman"/>
                <w:b w:val="0"/>
                <w:bCs/>
              </w:rPr>
              <w:t xml:space="preserve"> (formy regularne i nieregularne)</w:t>
            </w:r>
            <w:r>
              <w:rPr>
                <w:rFonts w:ascii="Times New Roman" w:eastAsia="Verdana" w:hAnsi="Times New Roman"/>
                <w:b w:val="0"/>
              </w:rPr>
              <w:t xml:space="preserve">, </w:t>
            </w:r>
            <w:r w:rsidR="00A90FDA">
              <w:rPr>
                <w:rFonts w:ascii="Times New Roman" w:hAnsi="Times New Roman"/>
                <w:b w:val="0"/>
                <w:bCs/>
              </w:rPr>
              <w:t>zaimki osobowe w funkcji podmiotu i dopełnienia, zaimki i przymiotniki dzierżawcze, zerowy i pierwszy tryb warunkowy</w:t>
            </w:r>
            <w:r w:rsidR="00691B3E">
              <w:rPr>
                <w:rFonts w:ascii="Times New Roman" w:hAnsi="Times New Roman"/>
                <w:b w:val="0"/>
                <w:bCs/>
              </w:rPr>
              <w:t>, tryb rozkazujący.</w:t>
            </w:r>
          </w:p>
        </w:tc>
      </w:tr>
      <w:tr w:rsidR="00A21238" w:rsidRPr="007B0C0C" w:rsidTr="008F752F">
        <w:trPr>
          <w:cantSplit/>
          <w:trHeight w:val="864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05B5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liczne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we wszystkich typach zadań, utrudniające zrozumienia wypowiedzi.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we wszystkich typach zadań, nieutrudniające zrozumienia wypowiedzi.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nieliczne błędy leksykalno-gramatyczne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 trudniejszych typach zadań, nieutrudniające zrozumienia wypowiedzi.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sporadyczne błędy leksykalno-gramatyczne,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w trudniejszych typach zadań, nieutrudniające zrozumienia wypowiedzi,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które zwykle potrafi samodzielnie poprawić.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 reguły nie popełnia błędów leksykalno-gramatycznych,</w:t>
            </w:r>
          </w:p>
          <w:p w:rsidR="00A21238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wzbogaca zasób słownictwa poprzez samodzielną pracę ze słownikiem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i tekstami z różnych źródeł językowych (np. </w:t>
            </w:r>
            <w:proofErr w:type="spellStart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lekturka</w:t>
            </w:r>
            <w:proofErr w:type="spellEnd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).</w:t>
            </w:r>
          </w:p>
        </w:tc>
      </w:tr>
      <w:tr w:rsidR="00A21238" w:rsidRPr="00C73077" w:rsidTr="00FA2EC2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9E00E0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0E0">
              <w:rPr>
                <w:rFonts w:ascii="Times New Roman" w:hAnsi="Times New Roman"/>
                <w:sz w:val="20"/>
                <w:szCs w:val="20"/>
              </w:rPr>
              <w:t>Rozumienie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tylko proste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nie zawsze rozumie ogólny sens przeczytanych lub usłyszanych tekstów,</w:t>
            </w:r>
          </w:p>
          <w:p w:rsidR="00797750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najprostsze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A21238" w:rsidRPr="006B61D1" w:rsidRDefault="00A21238" w:rsidP="008F752F">
            <w:pPr>
              <w:pStyle w:val="Zawartotabeli"/>
              <w:jc w:val="center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nieliczne złożone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797750" w:rsidRPr="006B61D1" w:rsidRDefault="00A21238" w:rsidP="00797750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proste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797750" w:rsidRPr="006B61D1" w:rsidRDefault="00797750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rozumie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proste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oraz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większość złożonych 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poleceń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</w:t>
            </w:r>
            <w:r w:rsidR="009E00E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bardziej skomplikowane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rozumie ogólny sens przeczytanych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lub usłyszanych tekstów,</w:t>
            </w:r>
          </w:p>
          <w:p w:rsidR="00797750" w:rsidRPr="006B61D1" w:rsidRDefault="00A21238" w:rsidP="00797750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 złożone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rozumie ogólny sens przeczytanych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lub usłyszanych tekstów,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zrozumieć wszystkie kluczowe informacje w przeczytanych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lub usłyszanych tekstach,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 złożone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oraz potrafi uzasadnić swoje odpowiedzi za pomocą samodzielnej krótkiej wypowiedzi pisemnej lub ustnej,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domyślać się znaczenia nieznanych wyrazów w oparciu 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o kontekst oraz korzystając</w:t>
            </w:r>
            <w:r w:rsidR="00FA2EC2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z reguł lingwistycznych</w:t>
            </w:r>
            <w:r w:rsidR="00FA2EC2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i własnych doświadczeń językowych. </w:t>
            </w:r>
          </w:p>
        </w:tc>
      </w:tr>
      <w:tr w:rsidR="00A21238" w:rsidRPr="007B0C0C" w:rsidTr="00FA2EC2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</w:t>
            </w:r>
          </w:p>
          <w:p w:rsidR="00A21238" w:rsidRPr="009E00E0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E00E0">
              <w:rPr>
                <w:rFonts w:ascii="Times New Roman" w:hAnsi="Times New Roman"/>
                <w:sz w:val="20"/>
                <w:szCs w:val="20"/>
              </w:rPr>
              <w:t>Tworzenie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nawet z pomocą nauczyciela tworzy niepłynne, bardzo krótkie, nielogiczne           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i niespójne wypowiedzi,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niewielką część istotnych informacji,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wąski zakres słownictwa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 leksykalne, gramatyczne i stylistyczne zakłócające komunikację,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wymowie zakłócające komunikację.</w:t>
            </w:r>
          </w:p>
          <w:p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pomocą nauczyciela tworzy mało płynne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krótkie, czasami nielogiczne i niespójne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tylko część istotnych informacji,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słownictwo i struktury odpowiednie do formy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liczne błędy leksykalne, gramatyczne i stylistyczne, niezakłócające komunikacji.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w wymowie 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małą pomocą tworzy zwykle płynne, odpowiednio długie, logiczne i spójne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istotne informacje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stosuje bogate słownictwo i struktury 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nieliczne błędy leksykalne, gramatyczne i stylistyczne, niezakłócające komunikacji.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wymowie 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 wypowiedzi,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sporadyczne błędy leksykalne, gramatyczne i stylistyczne,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sporadyczne błędy w wymowie.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spójne, wypowiedzi, zgodnie z zasadami kompozycji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bezbłędnie stosuje bogate słownictwo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• posługuje się wymową zbliżoną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do autentycznej.</w:t>
            </w:r>
          </w:p>
          <w:p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21238" w:rsidRPr="007B0C0C" w:rsidTr="00FA2EC2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9E00E0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E00E0">
              <w:rPr>
                <w:rFonts w:ascii="Times New Roman" w:hAnsi="Times New Roman"/>
                <w:sz w:val="20"/>
                <w:szCs w:val="20"/>
              </w:rPr>
              <w:t>Reagowanie na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reaguje na wypowiedzi tylko w prostych       i typowych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tworzeniu pytań oraz rzadko odpowiada na nie poprawnie.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zwykle poprawnie reaguje na wypowiedzi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w prostych i typowych sytuacjach życia codziennego,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błędy w tworzeniu pytań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 i udzielaniu odpowiedzi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w większości poprawnie reaguje</w:t>
            </w:r>
            <w:r w:rsidR="00E605B5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na wypowiedzi w różnych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zadaje pytania i udziela krótkich odpowiedzi,</w:t>
            </w:r>
          </w:p>
          <w:p w:rsidR="00A21238" w:rsidRPr="00A21238" w:rsidRDefault="00A21238" w:rsidP="009E00E0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tworzeniu pytań i odpowiedzi niezakłócając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samodzielnie zadaje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pytania i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udziela krótkich odpowiedzi,</w:t>
            </w:r>
          </w:p>
          <w:p w:rsidR="00A21238" w:rsidRPr="00A21238" w:rsidRDefault="00A21238" w:rsidP="009E00E0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tworzeniu pytań i odpowiedzi niezakłócając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komunikacji, które zwykle potrafi samodzielnienie poprawić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bezbłędnie zadaje pytania oraz samodzielnie udziela wyczerpującej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od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powiedzi. </w:t>
            </w:r>
          </w:p>
        </w:tc>
      </w:tr>
      <w:tr w:rsidR="00A21238" w:rsidRPr="007B0C0C" w:rsidTr="00A2123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9E00E0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E00E0">
              <w:rPr>
                <w:rFonts w:ascii="Times New Roman" w:hAnsi="Times New Roman"/>
                <w:sz w:val="20"/>
                <w:szCs w:val="20"/>
              </w:rPr>
              <w:t>Przetwarzanie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tylko proste informacje z tekstu słuchanego lub czytanego.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proste informacje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oraz część szczegółowych informacji z tekstu słuchanego lub czytanego.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lub przekazuje ustnie większość prostych oraz szczegółowych informacji           z tekstu słuchanego lub czytanego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poprawnie zapisuje lub przekazuje ustnie proste oraz szczegółowe informacje z tekstu słuchanego lub czytanego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zapisuje lub przekazuje ustnie proste oraz szczegółowe informacje z tekstu słuchanego lub czytanego, 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uzasadnić swoje odpowiedzi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za pomocą samodzielnej krótkiej wypowiedzi.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A21238" w:rsidRDefault="00A21238" w:rsidP="00A21238">
      <w:pPr>
        <w:rPr>
          <w:rFonts w:ascii="Times New Roman" w:hAnsi="Times New Roman"/>
          <w:sz w:val="14"/>
          <w:szCs w:val="14"/>
        </w:rPr>
      </w:pPr>
      <w:r w:rsidRPr="00AC7754">
        <w:rPr>
          <w:rFonts w:ascii="Times New Roman" w:hAnsi="Times New Roman"/>
          <w:sz w:val="14"/>
          <w:szCs w:val="14"/>
        </w:rPr>
        <w:t xml:space="preserve">* </w:t>
      </w:r>
      <w:r w:rsidRPr="00E43723">
        <w:rPr>
          <w:rFonts w:ascii="Times New Roman" w:hAnsi="Times New Roman"/>
          <w:sz w:val="14"/>
          <w:szCs w:val="14"/>
        </w:rPr>
        <w:t>wszystkie formy</w:t>
      </w:r>
      <w:r>
        <w:rPr>
          <w:rFonts w:ascii="Times New Roman" w:hAnsi="Times New Roman"/>
          <w:sz w:val="14"/>
          <w:szCs w:val="14"/>
        </w:rPr>
        <w:t xml:space="preserve"> </w:t>
      </w:r>
      <w:r w:rsidRPr="00AC7754">
        <w:rPr>
          <w:rFonts w:ascii="Times New Roman" w:hAnsi="Times New Roman"/>
          <w:sz w:val="14"/>
          <w:szCs w:val="14"/>
        </w:rPr>
        <w:t>tj. twierdzące, przeczące i pytające</w:t>
      </w:r>
    </w:p>
    <w:p w:rsidR="00A21238" w:rsidRDefault="00A21238" w:rsidP="00A21238">
      <w:pPr>
        <w:rPr>
          <w:rFonts w:ascii="Times New Roman" w:hAnsi="Times New Roman"/>
          <w:sz w:val="14"/>
          <w:szCs w:val="14"/>
        </w:rPr>
      </w:pPr>
    </w:p>
    <w:p w:rsidR="00A21238" w:rsidRPr="00677EE0" w:rsidRDefault="00A21238" w:rsidP="00A212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 xml:space="preserve">Formami sprawdzania wiadomości i umiejętności są: sprawdziany, kartkówki, odpowiedzi ustne, </w:t>
      </w:r>
      <w:r w:rsidR="005811F6" w:rsidRPr="00677EE0">
        <w:rPr>
          <w:rFonts w:ascii="Times New Roman" w:hAnsi="Times New Roman" w:cs="Times New Roman"/>
          <w:sz w:val="24"/>
          <w:szCs w:val="24"/>
        </w:rPr>
        <w:t xml:space="preserve">zadania praktyczne </w:t>
      </w:r>
      <w:r w:rsidRPr="00677EE0">
        <w:rPr>
          <w:rFonts w:ascii="Times New Roman" w:hAnsi="Times New Roman" w:cs="Times New Roman"/>
          <w:sz w:val="24"/>
          <w:szCs w:val="24"/>
        </w:rPr>
        <w:t>na lekcji, zadania domowe, projekty.</w:t>
      </w:r>
    </w:p>
    <w:p w:rsidR="00766FD1" w:rsidRPr="00677EE0" w:rsidRDefault="00A21238" w:rsidP="005D4B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77EE0">
        <w:rPr>
          <w:rFonts w:ascii="Times New Roman" w:hAnsi="Times New Roman" w:cs="Times New Roman"/>
          <w:sz w:val="24"/>
          <w:szCs w:val="24"/>
          <w:lang w:eastAsia="pl-PL"/>
        </w:rPr>
        <w:t xml:space="preserve">Warunki uzyskania wyższej niż przewidywana ocena roczna: </w:t>
      </w:r>
    </w:p>
    <w:p w:rsidR="002845F9" w:rsidRPr="00677EE0" w:rsidRDefault="005811F6" w:rsidP="005D4B5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7EE0">
        <w:rPr>
          <w:rFonts w:ascii="Times New Roman" w:hAnsi="Times New Roman" w:cs="Times New Roman"/>
          <w:sz w:val="24"/>
          <w:szCs w:val="24"/>
          <w:lang w:eastAsia="pl-PL"/>
        </w:rPr>
        <w:t>Pisemny wniosek o ustalenie rocznej oceny klasyfikacyjnej wyższej niż przewidywana</w:t>
      </w:r>
      <w:r w:rsidR="002845F9" w:rsidRPr="00677EE0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677EE0">
        <w:rPr>
          <w:rFonts w:ascii="Times New Roman" w:hAnsi="Times New Roman" w:cs="Times New Roman"/>
          <w:sz w:val="24"/>
          <w:szCs w:val="24"/>
          <w:lang w:eastAsia="pl-PL"/>
        </w:rPr>
        <w:t xml:space="preserve"> składa uczeń, jego rodzice lub prawni opiekunowie do Dyrektora w terminie do 2 dni roboczych od dnia powiadomienia o przewidywanej rocznej ocenie klasyfikacyjnej.</w:t>
      </w:r>
      <w:r w:rsidR="002845F9" w:rsidRPr="00677EE0">
        <w:rPr>
          <w:rFonts w:ascii="Times New Roman" w:hAnsi="Times New Roman" w:cs="Times New Roman"/>
          <w:sz w:val="24"/>
          <w:szCs w:val="24"/>
          <w:lang w:eastAsia="pl-PL"/>
        </w:rPr>
        <w:t xml:space="preserve"> Dyrektor przekazuje wniosek do rozpatrzenia nauczycielowi, który może postanowić o: </w:t>
      </w:r>
    </w:p>
    <w:p w:rsidR="002845F9" w:rsidRPr="00677EE0" w:rsidRDefault="002845F9" w:rsidP="002845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7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uznaniu wniosku za zasadny i ustalić </w:t>
      </w:r>
      <w:r w:rsidR="007B4E48">
        <w:rPr>
          <w:rFonts w:ascii="Times New Roman" w:hAnsi="Times New Roman" w:cs="Times New Roman"/>
          <w:sz w:val="24"/>
          <w:szCs w:val="24"/>
          <w:shd w:val="clear" w:color="auto" w:fill="FFFFFF"/>
        </w:rPr>
        <w:t>ocenę, o którą ubiega się uczeń,</w:t>
      </w:r>
    </w:p>
    <w:p w:rsidR="002845F9" w:rsidRPr="00677EE0" w:rsidRDefault="002845F9" w:rsidP="002845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7EE0">
        <w:rPr>
          <w:rFonts w:ascii="Times New Roman" w:hAnsi="Times New Roman" w:cs="Times New Roman"/>
          <w:sz w:val="24"/>
          <w:szCs w:val="24"/>
          <w:shd w:val="clear" w:color="auto" w:fill="FFFFFF"/>
        </w:rPr>
        <w:t>podtrzymaniu przewidywanej rocznej oceny klasyfikac</w:t>
      </w:r>
      <w:r w:rsidR="007B4E48">
        <w:rPr>
          <w:rFonts w:ascii="Times New Roman" w:hAnsi="Times New Roman" w:cs="Times New Roman"/>
          <w:sz w:val="24"/>
          <w:szCs w:val="24"/>
          <w:shd w:val="clear" w:color="auto" w:fill="FFFFFF"/>
        </w:rPr>
        <w:t>yjnej i uzasadnić swoją decyzję,</w:t>
      </w:r>
    </w:p>
    <w:p w:rsidR="00A21238" w:rsidRPr="00677EE0" w:rsidRDefault="002845F9" w:rsidP="002845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7EE0">
        <w:rPr>
          <w:rFonts w:ascii="Times New Roman" w:hAnsi="Times New Roman" w:cs="Times New Roman"/>
          <w:sz w:val="24"/>
          <w:szCs w:val="24"/>
          <w:shd w:val="clear" w:color="auto" w:fill="FFFFFF"/>
        </w:rPr>
        <w:t>sprawdzeniu wiedzy i umiejętności ucznia poprzez pracę pisemną lub odpowiedzi ustne,</w:t>
      </w:r>
      <w:r w:rsidR="00E605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77EE0">
        <w:rPr>
          <w:rFonts w:ascii="Times New Roman" w:hAnsi="Times New Roman" w:cs="Times New Roman"/>
          <w:sz w:val="24"/>
          <w:szCs w:val="24"/>
          <w:shd w:val="clear" w:color="auto" w:fill="FFFFFF"/>
        </w:rPr>
        <w:t>lub ćwiczenia praktyczne, których zakres spełnia wymagania na wnioskowaną ocenę.</w:t>
      </w:r>
    </w:p>
    <w:sectPr w:rsidR="00A21238" w:rsidRPr="00677EE0" w:rsidSect="0035649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053BC"/>
    <w:multiLevelType w:val="hybridMultilevel"/>
    <w:tmpl w:val="1DD240EA"/>
    <w:lvl w:ilvl="0" w:tplc="8940E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1238"/>
    <w:rsid w:val="00117599"/>
    <w:rsid w:val="00153586"/>
    <w:rsid w:val="0017306D"/>
    <w:rsid w:val="001F78D6"/>
    <w:rsid w:val="002845F9"/>
    <w:rsid w:val="00356491"/>
    <w:rsid w:val="00361254"/>
    <w:rsid w:val="003D0961"/>
    <w:rsid w:val="003E51B4"/>
    <w:rsid w:val="0043611A"/>
    <w:rsid w:val="00561E49"/>
    <w:rsid w:val="00567197"/>
    <w:rsid w:val="005811F6"/>
    <w:rsid w:val="005D4B5B"/>
    <w:rsid w:val="00600B2B"/>
    <w:rsid w:val="006231B8"/>
    <w:rsid w:val="006379DE"/>
    <w:rsid w:val="00677EE0"/>
    <w:rsid w:val="00691B3E"/>
    <w:rsid w:val="006A058D"/>
    <w:rsid w:val="006B61D1"/>
    <w:rsid w:val="006D6BC1"/>
    <w:rsid w:val="00724A07"/>
    <w:rsid w:val="00766FD1"/>
    <w:rsid w:val="00797750"/>
    <w:rsid w:val="007B4E48"/>
    <w:rsid w:val="007C5817"/>
    <w:rsid w:val="007C6BDB"/>
    <w:rsid w:val="007D2C83"/>
    <w:rsid w:val="007F25D8"/>
    <w:rsid w:val="0081214B"/>
    <w:rsid w:val="00837524"/>
    <w:rsid w:val="008869B5"/>
    <w:rsid w:val="008C7FEE"/>
    <w:rsid w:val="008E0849"/>
    <w:rsid w:val="008F3397"/>
    <w:rsid w:val="008F72EB"/>
    <w:rsid w:val="00957A41"/>
    <w:rsid w:val="0099460C"/>
    <w:rsid w:val="009E00E0"/>
    <w:rsid w:val="00A21238"/>
    <w:rsid w:val="00A320BF"/>
    <w:rsid w:val="00A45E78"/>
    <w:rsid w:val="00A55DF1"/>
    <w:rsid w:val="00A64FAD"/>
    <w:rsid w:val="00A90FDA"/>
    <w:rsid w:val="00B81890"/>
    <w:rsid w:val="00B940F8"/>
    <w:rsid w:val="00C33E98"/>
    <w:rsid w:val="00C35939"/>
    <w:rsid w:val="00C43A02"/>
    <w:rsid w:val="00C640A4"/>
    <w:rsid w:val="00CC1D0D"/>
    <w:rsid w:val="00CD13C9"/>
    <w:rsid w:val="00CF0150"/>
    <w:rsid w:val="00D55FF2"/>
    <w:rsid w:val="00D758C5"/>
    <w:rsid w:val="00D906DD"/>
    <w:rsid w:val="00D90DEC"/>
    <w:rsid w:val="00DE66DD"/>
    <w:rsid w:val="00E02281"/>
    <w:rsid w:val="00E605B5"/>
    <w:rsid w:val="00E90B7A"/>
    <w:rsid w:val="00EC4B4B"/>
    <w:rsid w:val="00FA2EC2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1489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Dużyk</dc:creator>
  <cp:lastModifiedBy>Urszula</cp:lastModifiedBy>
  <cp:revision>2</cp:revision>
  <cp:lastPrinted>2018-09-06T19:39:00Z</cp:lastPrinted>
  <dcterms:created xsi:type="dcterms:W3CDTF">2019-09-24T08:46:00Z</dcterms:created>
  <dcterms:modified xsi:type="dcterms:W3CDTF">2019-09-24T08:46:00Z</dcterms:modified>
</cp:coreProperties>
</file>