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38" w:rsidRPr="00214B8D" w:rsidRDefault="0043611A" w:rsidP="00A2123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1F1EDE">
        <w:rPr>
          <w:rFonts w:ascii="Times New Roman" w:hAnsi="Times New Roman"/>
          <w:b/>
          <w:bCs/>
          <w:sz w:val="20"/>
          <w:szCs w:val="20"/>
        </w:rPr>
        <w:t>Wymagania edukacyjne z j. angielskiego</w:t>
      </w:r>
      <w:r w:rsidR="00A64FAD">
        <w:rPr>
          <w:rFonts w:ascii="Times New Roman" w:hAnsi="Times New Roman"/>
          <w:b/>
          <w:bCs/>
          <w:sz w:val="20"/>
          <w:szCs w:val="20"/>
        </w:rPr>
        <w:t xml:space="preserve"> dla</w:t>
      </w:r>
      <w:r>
        <w:rPr>
          <w:rFonts w:ascii="Times New Roman" w:hAnsi="Times New Roman"/>
          <w:b/>
          <w:bCs/>
          <w:sz w:val="20"/>
          <w:szCs w:val="20"/>
        </w:rPr>
        <w:t xml:space="preserve"> klas</w:t>
      </w:r>
      <w:r w:rsidR="00A64FAD">
        <w:rPr>
          <w:rFonts w:ascii="Times New Roman" w:hAnsi="Times New Roman"/>
          <w:b/>
          <w:bCs/>
          <w:sz w:val="20"/>
          <w:szCs w:val="20"/>
        </w:rPr>
        <w:t>y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F1EDE">
        <w:rPr>
          <w:rFonts w:ascii="Times New Roman" w:hAnsi="Times New Roman"/>
          <w:b/>
          <w:bCs/>
          <w:sz w:val="20"/>
          <w:szCs w:val="20"/>
        </w:rPr>
        <w:t>VI  rok szkolny 201</w:t>
      </w:r>
      <w:r w:rsidR="003E51B4">
        <w:rPr>
          <w:rFonts w:ascii="Times New Roman" w:hAnsi="Times New Roman"/>
          <w:b/>
          <w:bCs/>
          <w:sz w:val="20"/>
          <w:szCs w:val="20"/>
        </w:rPr>
        <w:t>8</w:t>
      </w:r>
      <w:r w:rsidR="009E00E0">
        <w:rPr>
          <w:rFonts w:ascii="Times New Roman" w:hAnsi="Times New Roman"/>
          <w:b/>
          <w:bCs/>
          <w:sz w:val="20"/>
          <w:szCs w:val="20"/>
        </w:rPr>
        <w:t>/</w:t>
      </w:r>
      <w:r w:rsidRPr="001F1EDE">
        <w:rPr>
          <w:rFonts w:ascii="Times New Roman" w:hAnsi="Times New Roman"/>
          <w:b/>
          <w:bCs/>
          <w:sz w:val="20"/>
          <w:szCs w:val="20"/>
        </w:rPr>
        <w:t>201</w:t>
      </w:r>
      <w:r w:rsidR="003E51B4">
        <w:rPr>
          <w:rFonts w:ascii="Times New Roman" w:hAnsi="Times New Roman"/>
          <w:b/>
          <w:bCs/>
          <w:sz w:val="20"/>
          <w:szCs w:val="20"/>
        </w:rPr>
        <w:t>9</w:t>
      </w:r>
      <w:r w:rsidRPr="001F1ED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119"/>
        <w:gridCol w:w="2976"/>
        <w:gridCol w:w="2977"/>
        <w:gridCol w:w="2837"/>
      </w:tblGrid>
      <w:tr w:rsidR="00A21238" w:rsidRPr="00214B8D" w:rsidTr="008F752F">
        <w:tc>
          <w:tcPr>
            <w:tcW w:w="76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59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PODSTAWOWY</w:t>
            </w:r>
          </w:p>
        </w:tc>
        <w:tc>
          <w:tcPr>
            <w:tcW w:w="879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POZIOM PONADPODSTAWOWY</w:t>
            </w:r>
          </w:p>
        </w:tc>
      </w:tr>
      <w:tr w:rsidR="00A21238" w:rsidRPr="00214B8D" w:rsidTr="008F752F">
        <w:tc>
          <w:tcPr>
            <w:tcW w:w="76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DOPUSZCZAJĄCA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DOSTATECZNA</w:t>
            </w:r>
          </w:p>
        </w:tc>
        <w:tc>
          <w:tcPr>
            <w:tcW w:w="29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DOBRA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BARDZO DOBRA</w:t>
            </w:r>
          </w:p>
        </w:tc>
        <w:tc>
          <w:tcPr>
            <w:tcW w:w="283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A21238" w:rsidRPr="00214B8D" w:rsidRDefault="00A21238" w:rsidP="008F752F">
            <w:pPr>
              <w:pStyle w:val="Zawartotabeli"/>
              <w:jc w:val="center"/>
              <w:rPr>
                <w:rFonts w:ascii="Times New Roman" w:hAnsi="Times New Roman"/>
              </w:rPr>
            </w:pPr>
            <w:r w:rsidRPr="00214B8D">
              <w:rPr>
                <w:rFonts w:ascii="Times New Roman" w:hAnsi="Times New Roman"/>
              </w:rPr>
              <w:t>OCENA</w:t>
            </w:r>
          </w:p>
          <w:p w:rsidR="00A21238" w:rsidRPr="00214B8D" w:rsidRDefault="00A21238" w:rsidP="008F752F">
            <w:pPr>
              <w:pStyle w:val="Zawartotabeli"/>
              <w:jc w:val="center"/>
              <w:rPr>
                <w:rFonts w:ascii="Verdana" w:hAnsi="Verdana"/>
              </w:rPr>
            </w:pPr>
            <w:r w:rsidRPr="00214B8D">
              <w:rPr>
                <w:rFonts w:ascii="Times New Roman" w:hAnsi="Times New Roman"/>
              </w:rPr>
              <w:t>CELUJĄCA</w:t>
            </w:r>
          </w:p>
        </w:tc>
      </w:tr>
      <w:tr w:rsidR="00A21238" w:rsidRPr="00001534" w:rsidTr="008F752F">
        <w:trPr>
          <w:cantSplit/>
          <w:trHeight w:val="567"/>
        </w:trPr>
        <w:tc>
          <w:tcPr>
            <w:tcW w:w="764" w:type="dxa"/>
            <w:vMerge w:val="restart"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FA3325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mniej niż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przynajmniej połowę podstawowych słów oraz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większość wprowadzonych słów i wyrażeń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001534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5"/>
                <w:szCs w:val="15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P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zna i stosuje wszystkie wprowadzone słowa i wyrażenia </w:t>
            </w:r>
            <w:r w:rsidRPr="009E00E0">
              <w:rPr>
                <w:rFonts w:ascii="Times New Roman" w:hAnsi="Times New Roman"/>
                <w:b w:val="0"/>
                <w:sz w:val="16"/>
                <w:szCs w:val="16"/>
              </w:rPr>
              <w:t>z tematyki:</w:t>
            </w:r>
          </w:p>
        </w:tc>
      </w:tr>
      <w:tr w:rsidR="00A21238" w:rsidRPr="007B0C0C" w:rsidTr="008F752F">
        <w:trPr>
          <w:cantSplit/>
          <w:trHeight w:val="316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4" w:type="dxa"/>
            <w:gridSpan w:val="5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B81890" w:rsidRDefault="00C33E98" w:rsidP="00117599">
            <w:pPr>
              <w:pStyle w:val="Zawartotabeli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człowiek,</w:t>
            </w:r>
            <w:r w:rsidR="00117599">
              <w:rPr>
                <w:rFonts w:ascii="Times New Roman" w:hAnsi="Times New Roman"/>
                <w:b w:val="0"/>
              </w:rPr>
              <w:t xml:space="preserve"> dom, szkoła,</w:t>
            </w:r>
            <w:r>
              <w:rPr>
                <w:rFonts w:ascii="Times New Roman" w:hAnsi="Times New Roman"/>
                <w:b w:val="0"/>
              </w:rPr>
              <w:t xml:space="preserve"> zakupy i usługi, podróżowanie i turystyka, zdrowie, praca, żywność i odżywianie, sport,</w:t>
            </w:r>
            <w:r w:rsidR="00117599">
              <w:rPr>
                <w:rFonts w:ascii="Times New Roman" w:hAnsi="Times New Roman"/>
                <w:b w:val="0"/>
              </w:rPr>
              <w:t xml:space="preserve"> kultura,</w:t>
            </w:r>
            <w:r>
              <w:rPr>
                <w:rFonts w:ascii="Times New Roman" w:hAnsi="Times New Roman"/>
                <w:b w:val="0"/>
              </w:rPr>
              <w:t xml:space="preserve"> świat przyrody i ekologia, materiały i kształty</w:t>
            </w:r>
            <w:r w:rsidR="00117599">
              <w:rPr>
                <w:rFonts w:ascii="Times New Roman" w:hAnsi="Times New Roman"/>
                <w:b w:val="0"/>
              </w:rPr>
              <w:t xml:space="preserve">, świat mody, 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A21238" w:rsidRPr="00C73077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A21238" w:rsidRPr="007B0C0C" w:rsidTr="008F752F">
        <w:trPr>
          <w:cantSplit/>
          <w:trHeight w:val="776"/>
        </w:trPr>
        <w:tc>
          <w:tcPr>
            <w:tcW w:w="764" w:type="dxa"/>
            <w:vMerge/>
            <w:tcBorders>
              <w:left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liczne błędy w ich zapisie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i wymowie, 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zna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i stosuje tylko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część wprowadzonych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struktur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popełnia błędy w ich zapisie oraz wymowie,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zna i stosuje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przynajmniej połowę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wprowadzonych struktur gramatycznych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zwykle poprawnie je zapisuje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i wymawia,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większość wprowadzonych struktur gramatyczn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ych: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poprawnie je zapisuje i wymawia,</w:t>
            </w:r>
          </w:p>
          <w:p w:rsidR="00A21238" w:rsidRPr="00001534" w:rsidRDefault="00A21238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  <w:tc>
          <w:tcPr>
            <w:tcW w:w="283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53586" w:rsidRPr="007B0C0C" w:rsidRDefault="00153586" w:rsidP="00153586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poprawnie je zapisuje i wymawia</w:t>
            </w:r>
          </w:p>
          <w:p w:rsidR="00153586" w:rsidRDefault="00153586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>
              <w:rPr>
                <w:rFonts w:ascii="Times New Roman" w:eastAsia="Verdana" w:hAnsi="Times New Roman"/>
                <w:b w:val="0"/>
                <w:sz w:val="16"/>
                <w:szCs w:val="16"/>
              </w:rPr>
              <w:t>(pamięta o akcencie),</w:t>
            </w:r>
          </w:p>
          <w:p w:rsidR="00153586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zna i stosuje wszystkie wprowadzone struktury gramatyczne</w:t>
            </w:r>
            <w:r>
              <w:rPr>
                <w:rFonts w:ascii="Times New Roman" w:hAnsi="Times New Roman"/>
                <w:b w:val="0"/>
                <w:sz w:val="16"/>
                <w:szCs w:val="16"/>
              </w:rPr>
              <w:t>:</w:t>
            </w:r>
          </w:p>
        </w:tc>
      </w:tr>
      <w:tr w:rsidR="00A21238" w:rsidRPr="00827C93" w:rsidTr="008F752F">
        <w:trPr>
          <w:cantSplit/>
          <w:trHeight w:val="200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CF0150" w:rsidRDefault="00CC1D0D" w:rsidP="00CF0150">
            <w:pPr>
              <w:pStyle w:val="Zawartotabeli"/>
              <w:rPr>
                <w:rFonts w:ascii="Times New Roman" w:eastAsia="Verdana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 xml:space="preserve">*: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 w:rsidR="00A55DF1">
              <w:rPr>
                <w:rFonts w:ascii="Times New Roman" w:hAnsi="Times New Roman"/>
                <w:i/>
              </w:rPr>
              <w:t>Past Simple</w:t>
            </w:r>
            <w:r w:rsidR="00A55DF1" w:rsidRPr="009E00E0">
              <w:rPr>
                <w:rFonts w:ascii="Times New Roman" w:hAnsi="Times New Roman"/>
                <w:b w:val="0"/>
                <w:i/>
              </w:rPr>
              <w:t>,</w:t>
            </w:r>
            <w:r w:rsidR="00A55DF1">
              <w:rPr>
                <w:rFonts w:ascii="Times New Roman" w:hAnsi="Times New Roman"/>
                <w:i/>
              </w:rPr>
              <w:t xml:space="preserve">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 xml:space="preserve">, konstrukcja </w:t>
            </w:r>
            <w:r w:rsidR="009E00E0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="009E00E0">
              <w:rPr>
                <w:rFonts w:ascii="Times New Roman" w:hAnsi="Times New Roman"/>
                <w:i/>
              </w:rPr>
              <w:t>going</w:t>
            </w:r>
            <w:proofErr w:type="spellEnd"/>
            <w:r w:rsidR="009E00E0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 w:rsidRPr="009E00E0">
              <w:rPr>
                <w:rFonts w:ascii="Times New Roman" w:hAnsi="Times New Roman"/>
                <w:b w:val="0"/>
                <w:i/>
              </w:rPr>
              <w:t>,</w:t>
            </w:r>
            <w:r w:rsidRPr="00CC1D0D">
              <w:rPr>
                <w:rFonts w:ascii="Times New Roman" w:hAnsi="Times New Roman"/>
                <w:b w:val="0"/>
              </w:rPr>
              <w:t xml:space="preserve"> </w:t>
            </w:r>
            <w:r w:rsidR="00A55DF1">
              <w:rPr>
                <w:rFonts w:ascii="Times New Roman" w:hAnsi="Times New Roman"/>
                <w:b w:val="0"/>
              </w:rPr>
              <w:t>okoliczniki w/w czasów,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C1D0D">
              <w:rPr>
                <w:rFonts w:ascii="Times New Roman" w:hAnsi="Times New Roman"/>
                <w:b w:val="0"/>
              </w:rPr>
              <w:t>przysłówki częstotliwości</w:t>
            </w:r>
            <w:r w:rsidR="00A55DF1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Times New Roman" w:hAnsi="Times New Roman"/>
                <w:b w:val="0"/>
              </w:rPr>
              <w:t xml:space="preserve"> czasowniki wyrażające stan,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>
              <w:rPr>
                <w:rFonts w:ascii="Times New Roman" w:hAnsi="Times New Roman"/>
                <w:b w:val="0"/>
              </w:rPr>
              <w:t xml:space="preserve">czasowniki regularne </w:t>
            </w:r>
            <w:r w:rsidR="00A55DF1" w:rsidRPr="00CC1D0D">
              <w:rPr>
                <w:rFonts w:ascii="Times New Roman" w:hAnsi="Times New Roman"/>
                <w:b w:val="0"/>
              </w:rPr>
              <w:t>i nieregularne</w:t>
            </w:r>
            <w:r w:rsidR="00A55DF1">
              <w:rPr>
                <w:rFonts w:ascii="Times New Roman" w:hAnsi="Times New Roman"/>
                <w:b w:val="0"/>
              </w:rPr>
              <w:t xml:space="preserve"> w czasie przeszłym,</w:t>
            </w:r>
            <w:r w:rsidR="00CF0150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>rzeczowniki policzalne i niepoliczalne</w:t>
            </w:r>
            <w:r w:rsidR="00CF0150">
              <w:rPr>
                <w:rFonts w:ascii="Times New Roman" w:hAnsi="Times New Roman"/>
                <w:b w:val="0"/>
              </w:rPr>
              <w:t>,</w:t>
            </w:r>
            <w:r w:rsidR="00A55DF1">
              <w:rPr>
                <w:rFonts w:ascii="Times New Roman" w:hAnsi="Times New Roman"/>
                <w:b w:val="0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 w:rsidR="00CF0150">
              <w:rPr>
                <w:rFonts w:ascii="Times New Roman" w:hAnsi="Times New Roman"/>
                <w:i/>
              </w:rPr>
              <w:t>how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CF0150">
              <w:rPr>
                <w:rFonts w:ascii="Times New Roman" w:hAnsi="Times New Roman"/>
                <w:i/>
              </w:rPr>
              <w:t>many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</w:t>
            </w:r>
            <w:r w:rsidR="00CF0150"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="00CF0150" w:rsidRPr="00CF0150">
              <w:rPr>
                <w:rFonts w:ascii="Times New Roman" w:hAnsi="Times New Roman"/>
                <w:i/>
              </w:rPr>
              <w:t>fe</w:t>
            </w:r>
            <w:r w:rsidR="00CF0150">
              <w:rPr>
                <w:rFonts w:ascii="Times New Roman" w:hAnsi="Times New Roman"/>
                <w:i/>
              </w:rPr>
              <w:t>w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 w:rsidR="00CF0150">
              <w:rPr>
                <w:rFonts w:ascii="Times New Roman" w:hAnsi="Times New Roman"/>
                <w:i/>
              </w:rPr>
              <w:t>little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 w:rsidR="00CF0150">
              <w:rPr>
                <w:rFonts w:ascii="Times New Roman" w:hAnsi="Times New Roman"/>
                <w:i/>
              </w:rPr>
              <w:t>some-any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-, </w:t>
            </w:r>
            <w:proofErr w:type="spellStart"/>
            <w:r w:rsidR="00CF0150">
              <w:rPr>
                <w:rFonts w:ascii="Times New Roman" w:hAnsi="Times New Roman"/>
                <w:i/>
              </w:rPr>
              <w:t>every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-, </w:t>
            </w:r>
            <w:r w:rsidR="00CF0150" w:rsidRPr="00CF0150">
              <w:rPr>
                <w:rFonts w:ascii="Times New Roman" w:hAnsi="Times New Roman"/>
                <w:i/>
              </w:rPr>
              <w:t>no-</w:t>
            </w:r>
            <w:r w:rsidR="00CF0150" w:rsidRPr="00CF0150">
              <w:rPr>
                <w:rFonts w:ascii="Times New Roman" w:hAnsi="Times New Roman"/>
                <w:b w:val="0"/>
              </w:rPr>
              <w:t>,</w:t>
            </w:r>
            <w:r w:rsidR="00CF0150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A55DF1">
              <w:rPr>
                <w:rFonts w:ascii="Times New Roman" w:hAnsi="Times New Roman"/>
                <w:b w:val="0"/>
              </w:rPr>
              <w:t xml:space="preserve"> </w:t>
            </w:r>
            <w:r w:rsidR="00A55DF1" w:rsidRPr="00A55DF1">
              <w:rPr>
                <w:rFonts w:ascii="Times New Roman" w:hAnsi="Times New Roman"/>
                <w:b w:val="0"/>
              </w:rPr>
              <w:t>czasowniki</w:t>
            </w:r>
            <w:r w:rsidR="00A55DF1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="00A55DF1">
              <w:rPr>
                <w:rFonts w:ascii="Times New Roman" w:hAnsi="Times New Roman"/>
                <w:i/>
              </w:rPr>
              <w:t>must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A55DF1">
              <w:rPr>
                <w:rFonts w:ascii="Times New Roman" w:hAnsi="Times New Roman"/>
                <w:i/>
              </w:rPr>
              <w:t>mustn’t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CF0150">
              <w:rPr>
                <w:rFonts w:ascii="Times New Roman" w:hAnsi="Times New Roman"/>
                <w:i/>
              </w:rPr>
              <w:t>can</w:t>
            </w:r>
            <w:proofErr w:type="spellEnd"/>
            <w:r w:rsidR="00CF0150">
              <w:rPr>
                <w:rFonts w:ascii="Times New Roman" w:hAnsi="Times New Roman"/>
                <w:i/>
              </w:rPr>
              <w:t>/</w:t>
            </w:r>
            <w:proofErr w:type="spellStart"/>
            <w:r w:rsidR="00CF0150">
              <w:rPr>
                <w:rFonts w:ascii="Times New Roman" w:hAnsi="Times New Roman"/>
                <w:i/>
              </w:rPr>
              <w:t>could</w:t>
            </w:r>
            <w:proofErr w:type="spellEnd"/>
            <w:r w:rsidR="00CF0150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A55DF1">
              <w:rPr>
                <w:rFonts w:ascii="Times New Roman" w:hAnsi="Times New Roman"/>
                <w:i/>
              </w:rPr>
              <w:t>have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to </w:t>
            </w:r>
            <w:r w:rsidR="00A55DF1" w:rsidRPr="00A55DF1">
              <w:rPr>
                <w:rFonts w:ascii="Times New Roman" w:hAnsi="Times New Roman"/>
                <w:b w:val="0"/>
              </w:rPr>
              <w:t>(</w:t>
            </w:r>
            <w:r w:rsidR="00A55DF1" w:rsidRPr="00CC1D0D">
              <w:rPr>
                <w:rFonts w:ascii="Times New Roman" w:hAnsi="Times New Roman"/>
                <w:b w:val="0"/>
              </w:rPr>
              <w:t>wszystkie formy</w:t>
            </w:r>
            <w:r w:rsidR="00A55DF1"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="00A55DF1"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A55DF1">
              <w:rPr>
                <w:rFonts w:ascii="Times New Roman" w:hAnsi="Times New Roman"/>
                <w:i/>
              </w:rPr>
              <w:t xml:space="preserve">  </w:t>
            </w:r>
            <w:r w:rsidR="00A55DF1" w:rsidRPr="00A55DF1">
              <w:rPr>
                <w:rFonts w:ascii="Times New Roman" w:hAnsi="Times New Roman"/>
                <w:b w:val="0"/>
              </w:rPr>
              <w:t>(wszystkie</w:t>
            </w:r>
            <w:r w:rsidR="00A55DF1" w:rsidRPr="00CC1D0D">
              <w:rPr>
                <w:rFonts w:ascii="Times New Roman" w:hAnsi="Times New Roman"/>
                <w:b w:val="0"/>
              </w:rPr>
              <w:t xml:space="preserve"> formy</w:t>
            </w:r>
            <w:r w:rsidR="00A55DF1">
              <w:rPr>
                <w:rFonts w:ascii="Times New Roman" w:hAnsi="Times New Roman"/>
                <w:b w:val="0"/>
              </w:rPr>
              <w:t>)</w:t>
            </w:r>
            <w:r w:rsidR="00CF0150">
              <w:rPr>
                <w:rFonts w:ascii="Times New Roman" w:hAnsi="Times New Roman"/>
                <w:b w:val="0"/>
              </w:rPr>
              <w:t xml:space="preserve">, </w:t>
            </w:r>
            <w:r w:rsidR="00CF0150" w:rsidRPr="00A55DF1">
              <w:rPr>
                <w:rFonts w:ascii="Times New Roman" w:hAnsi="Times New Roman"/>
                <w:b w:val="0"/>
              </w:rPr>
              <w:t>wyrażeni</w:t>
            </w:r>
            <w:r w:rsidR="00CF0150">
              <w:rPr>
                <w:rFonts w:ascii="Times New Roman" w:hAnsi="Times New Roman"/>
                <w:b w:val="0"/>
              </w:rPr>
              <w:t>a:</w:t>
            </w:r>
            <w:r w:rsidR="009E00E0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CF0150" w:rsidRPr="00A55DF1">
              <w:rPr>
                <w:rFonts w:ascii="Times New Roman" w:hAnsi="Times New Roman"/>
                <w:i/>
              </w:rPr>
              <w:t>let</w:t>
            </w:r>
            <w:proofErr w:type="spellEnd"/>
            <w:r w:rsidR="00CF0150" w:rsidRPr="00A55DF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="00CF0150" w:rsidRPr="00A55DF1">
              <w:rPr>
                <w:rFonts w:ascii="Times New Roman" w:hAnsi="Times New Roman"/>
                <w:i/>
              </w:rPr>
              <w:t>make</w:t>
            </w:r>
            <w:proofErr w:type="spellEnd"/>
            <w:r w:rsidR="00CF0150" w:rsidRPr="00A55DF1">
              <w:rPr>
                <w:rFonts w:ascii="Times New Roman" w:hAnsi="Times New Roman"/>
                <w:b w:val="0"/>
                <w:i/>
              </w:rPr>
              <w:t>,</w:t>
            </w:r>
            <w:r w:rsidR="00CF0150" w:rsidRPr="00B37F4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 xml:space="preserve">konstrukcje </w:t>
            </w:r>
            <w:r w:rsidR="007C5817">
              <w:rPr>
                <w:rFonts w:ascii="Times New Roman" w:hAnsi="Times New Roman"/>
                <w:b w:val="0"/>
                <w:bCs/>
              </w:rPr>
              <w:br/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>z</w:t>
            </w:r>
            <w:r w:rsidR="00CF0150">
              <w:rPr>
                <w:rFonts w:ascii="Times New Roman" w:hAnsi="Times New Roman"/>
                <w:b w:val="0"/>
                <w:bCs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 w:rsidR="00CF0150">
              <w:rPr>
                <w:rFonts w:ascii="Times New Roman" w:hAnsi="Times New Roman"/>
                <w:bCs/>
                <w:i/>
              </w:rPr>
              <w:t>look</w:t>
            </w:r>
            <w:proofErr w:type="spellEnd"/>
            <w:r w:rsidR="00CF0150"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r w:rsidR="00CF0150" w:rsidRPr="00CF0150">
              <w:rPr>
                <w:rFonts w:ascii="Times New Roman" w:hAnsi="Times New Roman"/>
                <w:bCs/>
                <w:i/>
              </w:rPr>
              <w:t>look</w:t>
            </w:r>
            <w:proofErr w:type="spellEnd"/>
            <w:r w:rsidR="00CF0150" w:rsidRPr="00CF015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="00CF0150" w:rsidRPr="00CF0150">
              <w:rPr>
                <w:rFonts w:ascii="Times New Roman" w:hAnsi="Times New Roman"/>
                <w:bCs/>
                <w:i/>
              </w:rPr>
              <w:t>like</w:t>
            </w:r>
            <w:proofErr w:type="spellEnd"/>
            <w:r w:rsidR="00CF0150" w:rsidRPr="00CF0150">
              <w:rPr>
                <w:rFonts w:ascii="Times New Roman" w:hAnsi="Times New Roman"/>
                <w:b w:val="0"/>
                <w:bCs/>
                <w:i/>
              </w:rPr>
              <w:t>,</w:t>
            </w:r>
            <w:r w:rsidR="00CF0150"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</w:rPr>
              <w:t xml:space="preserve">przymiotniki zakończone na </w:t>
            </w:r>
            <w:r w:rsidR="00CF0150" w:rsidRPr="00CF0150">
              <w:rPr>
                <w:rFonts w:ascii="Times New Roman" w:hAnsi="Times New Roman"/>
                <w:b w:val="0"/>
                <w:i/>
              </w:rPr>
              <w:t>–</w:t>
            </w:r>
            <w:proofErr w:type="spellStart"/>
            <w:r w:rsidR="00CF0150" w:rsidRPr="00CF0150">
              <w:rPr>
                <w:rFonts w:ascii="Times New Roman" w:hAnsi="Times New Roman"/>
                <w:b w:val="0"/>
                <w:i/>
              </w:rPr>
              <w:t>ed</w:t>
            </w:r>
            <w:proofErr w:type="spellEnd"/>
            <w:r w:rsidR="00CF0150" w:rsidRPr="00CF0150">
              <w:rPr>
                <w:rFonts w:ascii="Times New Roman" w:hAnsi="Times New Roman"/>
                <w:b w:val="0"/>
                <w:i/>
              </w:rPr>
              <w:t xml:space="preserve"> i </w:t>
            </w:r>
            <w:r w:rsidR="00CF0150">
              <w:rPr>
                <w:rFonts w:ascii="Times New Roman" w:hAnsi="Times New Roman"/>
                <w:b w:val="0"/>
                <w:i/>
              </w:rPr>
              <w:t>–</w:t>
            </w:r>
            <w:proofErr w:type="spellStart"/>
            <w:r w:rsidR="00CF0150" w:rsidRPr="00CF0150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="00CF0150">
              <w:rPr>
                <w:rFonts w:ascii="Times New Roman" w:hAnsi="Times New Roman"/>
                <w:b w:val="0"/>
                <w:i/>
              </w:rPr>
              <w:t>,</w:t>
            </w:r>
            <w:r w:rsidR="00CF0150" w:rsidRPr="00B37F4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 xml:space="preserve">stopień wyższy </w:t>
            </w:r>
            <w:r w:rsidR="007C5817">
              <w:rPr>
                <w:rFonts w:ascii="Times New Roman" w:hAnsi="Times New Roman"/>
                <w:b w:val="0"/>
                <w:bCs/>
              </w:rPr>
              <w:br/>
            </w:r>
            <w:r w:rsidR="00CF0150" w:rsidRPr="00CF0150">
              <w:rPr>
                <w:rFonts w:ascii="Times New Roman" w:hAnsi="Times New Roman"/>
                <w:b w:val="0"/>
                <w:bCs/>
              </w:rPr>
              <w:t>i najwyższy przymiotników</w:t>
            </w:r>
            <w:r w:rsidR="00FA2EC2">
              <w:rPr>
                <w:rFonts w:ascii="Times New Roman" w:hAnsi="Times New Roman"/>
                <w:b w:val="0"/>
                <w:bCs/>
              </w:rPr>
              <w:t xml:space="preserve"> (formy regularne)</w:t>
            </w:r>
            <w:r w:rsidR="00C33E98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1F78D6" w:rsidRDefault="00CF0150" w:rsidP="00117599">
            <w:pPr>
              <w:pStyle w:val="Zawartotabeli"/>
              <w:jc w:val="both"/>
              <w:rPr>
                <w:rFonts w:ascii="Times New Roman" w:hAnsi="Times New Roman"/>
                <w:b w:val="0"/>
              </w:rPr>
            </w:pP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 czasów</w:t>
            </w:r>
            <w:r w:rsidRPr="00CC1D0D">
              <w:rPr>
                <w:rFonts w:ascii="Times New Roman" w:hAnsi="Times New Roman"/>
                <w:b w:val="0"/>
              </w:rPr>
              <w:t>*</w:t>
            </w:r>
            <w:r w:rsidR="0081214B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b w:val="0"/>
              </w:rPr>
              <w:t>formy skrócone i krótkie odpowiedzi</w:t>
            </w:r>
            <w:r w:rsidRPr="00CC1D0D"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Simple</w:t>
            </w:r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Past Simple, 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CC1D0D">
              <w:rPr>
                <w:rFonts w:ascii="Times New Roman" w:hAnsi="Times New Roman"/>
                <w:i/>
                <w:iCs/>
              </w:rPr>
              <w:t>Continuous</w:t>
            </w:r>
            <w:proofErr w:type="spellEnd"/>
            <w:r w:rsidRPr="00CC1D0D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Future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Simple</w:t>
            </w:r>
            <w:r>
              <w:rPr>
                <w:rFonts w:ascii="Times New Roman" w:hAnsi="Times New Roman"/>
                <w:b w:val="0"/>
              </w:rPr>
              <w:t xml:space="preserve">, konstrukcja </w:t>
            </w:r>
            <w:r w:rsidRPr="00CC1D0D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CC1D0D">
              <w:rPr>
                <w:rFonts w:ascii="Times New Roman" w:hAnsi="Times New Roman"/>
                <w:i/>
              </w:rPr>
              <w:t>going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Pr="00CC1D0D">
              <w:rPr>
                <w:rFonts w:ascii="Times New Roman" w:hAnsi="Times New Roman"/>
                <w:i/>
              </w:rPr>
              <w:t>Present</w:t>
            </w:r>
            <w:proofErr w:type="spellEnd"/>
            <w:r w:rsidRPr="00CC1D0D">
              <w:rPr>
                <w:rFonts w:ascii="Times New Roman" w:hAnsi="Times New Roman"/>
                <w:i/>
              </w:rPr>
              <w:t xml:space="preserve"> Perfect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C1D0D">
              <w:rPr>
                <w:rFonts w:ascii="Times New Roman" w:hAnsi="Times New Roman"/>
                <w:i/>
              </w:rPr>
              <w:t xml:space="preserve">Past </w:t>
            </w:r>
            <w:proofErr w:type="spellStart"/>
            <w:r w:rsidRPr="00CC1D0D">
              <w:rPr>
                <w:rFonts w:ascii="Times New Roman" w:hAnsi="Times New Roman"/>
                <w:i/>
              </w:rPr>
              <w:t>Continuous</w:t>
            </w:r>
            <w:proofErr w:type="spellEnd"/>
            <w:r>
              <w:rPr>
                <w:rFonts w:ascii="Times New Roman" w:hAnsi="Times New Roman"/>
                <w:i/>
              </w:rPr>
              <w:t>,</w:t>
            </w:r>
            <w:r w:rsidR="00DE66DD">
              <w:rPr>
                <w:rFonts w:ascii="Times New Roman" w:hAnsi="Times New Roman"/>
                <w:i/>
              </w:rPr>
              <w:t xml:space="preserve"> </w:t>
            </w:r>
            <w:r w:rsidR="00DE66DD">
              <w:rPr>
                <w:rFonts w:ascii="Times New Roman" w:hAnsi="Times New Roman"/>
                <w:b w:val="0"/>
              </w:rPr>
              <w:t>okoliczniki w/w czasów</w:t>
            </w:r>
            <w:r w:rsidR="001F78D6">
              <w:rPr>
                <w:rFonts w:ascii="Times New Roman" w:hAnsi="Times New Roman"/>
                <w:b w:val="0"/>
              </w:rPr>
              <w:t xml:space="preserve"> (miejsce okoliczników w zdaniu), użycie i porównanie w/w czasów,</w:t>
            </w:r>
            <w:r w:rsidR="00DE66DD">
              <w:rPr>
                <w:rFonts w:ascii="Times New Roman" w:hAnsi="Times New Roman"/>
                <w:b w:val="0"/>
              </w:rPr>
              <w:t xml:space="preserve"> czasowniki z nieregularną pisownią w </w:t>
            </w:r>
            <w:r w:rsidR="001F78D6">
              <w:rPr>
                <w:rFonts w:ascii="Times New Roman" w:eastAsia="Verdana" w:hAnsi="Times New Roman"/>
                <w:b w:val="0"/>
              </w:rPr>
              <w:t>3.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>os</w:t>
            </w:r>
            <w:r w:rsidR="001F78D6">
              <w:rPr>
                <w:rFonts w:ascii="Times New Roman" w:eastAsia="Verdana" w:hAnsi="Times New Roman"/>
                <w:b w:val="0"/>
              </w:rPr>
              <w:t xml:space="preserve">. </w:t>
            </w:r>
            <w:r w:rsidR="00DE66DD" w:rsidRPr="001F78D6">
              <w:rPr>
                <w:rFonts w:ascii="Times New Roman" w:eastAsia="Verdana" w:hAnsi="Times New Roman"/>
                <w:b w:val="0"/>
              </w:rPr>
              <w:t xml:space="preserve">liczby pojedynczej </w:t>
            </w:r>
            <w:r w:rsidR="001F78D6" w:rsidRPr="001F78D6">
              <w:rPr>
                <w:rFonts w:ascii="Times New Roman" w:eastAsia="Verdana" w:hAnsi="Times New Roman"/>
                <w:b w:val="0"/>
              </w:rPr>
              <w:t>w czasie teraźniejszym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, </w:t>
            </w:r>
            <w:r w:rsidR="001F78D6" w:rsidRPr="001F78D6">
              <w:rPr>
                <w:rFonts w:ascii="Times New Roman" w:hAnsi="Times New Roman"/>
                <w:b w:val="0"/>
              </w:rPr>
              <w:t xml:space="preserve">czasowniki </w:t>
            </w:r>
            <w:r w:rsidR="00DE66DD" w:rsidRPr="001F78D6">
              <w:rPr>
                <w:rFonts w:ascii="Times New Roman" w:hAnsi="Times New Roman"/>
                <w:b w:val="0"/>
              </w:rPr>
              <w:t>z nieregularną pisownią z ko</w:t>
            </w:r>
            <w:r w:rsidR="001F78D6">
              <w:rPr>
                <w:rFonts w:ascii="Times New Roman" w:hAnsi="Times New Roman"/>
                <w:b w:val="0"/>
              </w:rPr>
              <w:t>ń</w:t>
            </w:r>
            <w:r w:rsidR="00DE66DD" w:rsidRPr="001F78D6">
              <w:rPr>
                <w:rFonts w:ascii="Times New Roman" w:hAnsi="Times New Roman"/>
                <w:b w:val="0"/>
              </w:rPr>
              <w:t>cówk</w:t>
            </w:r>
            <w:r w:rsidR="00EC4B4B">
              <w:rPr>
                <w:rFonts w:ascii="Times New Roman" w:hAnsi="Times New Roman"/>
                <w:b w:val="0"/>
              </w:rPr>
              <w:t>ą</w:t>
            </w:r>
            <w:r w:rsidR="00DE66DD" w:rsidRPr="001F78D6">
              <w:rPr>
                <w:rFonts w:ascii="Times New Roman" w:hAnsi="Times New Roman"/>
                <w:b w:val="0"/>
              </w:rPr>
              <w:t xml:space="preserve"> </w:t>
            </w:r>
            <w:r w:rsidR="00DE66DD" w:rsidRPr="001F78D6">
              <w:rPr>
                <w:rFonts w:ascii="Times New Roman" w:hAnsi="Times New Roman"/>
                <w:b w:val="0"/>
                <w:i/>
              </w:rPr>
              <w:t>-</w:t>
            </w:r>
            <w:proofErr w:type="spellStart"/>
            <w:r w:rsidR="00DE66DD" w:rsidRPr="001F78D6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 w:rsidRPr="001F78D6">
              <w:rPr>
                <w:rFonts w:ascii="Times New Roman" w:hAnsi="Times New Roman"/>
                <w:b w:val="0"/>
              </w:rPr>
              <w:t>, przysłówki</w:t>
            </w:r>
            <w:r w:rsidRPr="00CC1D0D">
              <w:rPr>
                <w:rFonts w:ascii="Times New Roman" w:hAnsi="Times New Roman"/>
                <w:b w:val="0"/>
              </w:rPr>
              <w:t xml:space="preserve"> częstotliwości</w:t>
            </w:r>
            <w:r w:rsidR="00DE66DD">
              <w:rPr>
                <w:rFonts w:ascii="Times New Roman" w:hAnsi="Times New Roman"/>
                <w:b w:val="0"/>
              </w:rPr>
              <w:t xml:space="preserve"> </w:t>
            </w:r>
            <w:r w:rsidR="00DE66DD" w:rsidRPr="00DE66DD">
              <w:rPr>
                <w:rFonts w:ascii="Times New Roman" w:hAnsi="Times New Roman"/>
                <w:b w:val="0"/>
              </w:rPr>
              <w:t>(miej</w:t>
            </w:r>
            <w:r w:rsidR="00DE66DD">
              <w:rPr>
                <w:rFonts w:ascii="Times New Roman" w:hAnsi="Times New Roman"/>
                <w:b w:val="0"/>
              </w:rPr>
              <w:t xml:space="preserve">sce przysłówka w zdaniu, </w:t>
            </w:r>
            <w:r w:rsidR="00DE66DD" w:rsidRPr="00DE66DD">
              <w:rPr>
                <w:rFonts w:ascii="Times New Roman" w:eastAsia="Verdana" w:hAnsi="Times New Roman"/>
                <w:b w:val="0"/>
              </w:rPr>
              <w:t xml:space="preserve">w tym z czasownikiem </w:t>
            </w:r>
            <w:r w:rsidR="00DE66DD" w:rsidRPr="00DE66DD">
              <w:rPr>
                <w:rFonts w:ascii="Times New Roman" w:eastAsia="Verdana" w:hAnsi="Times New Roman"/>
                <w:b w:val="0"/>
                <w:i/>
                <w:iCs/>
              </w:rPr>
              <w:t>to be</w:t>
            </w:r>
            <w:r w:rsidR="00DE66DD">
              <w:rPr>
                <w:rFonts w:ascii="Times New Roman" w:eastAsia="Verdana" w:hAnsi="Times New Roman"/>
                <w:b w:val="0"/>
                <w:i/>
                <w:iCs/>
              </w:rPr>
              <w:t>)</w:t>
            </w:r>
            <w:r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czasowniki regularne </w:t>
            </w:r>
            <w:r w:rsidR="001F78D6" w:rsidRPr="00CC1D0D">
              <w:rPr>
                <w:rFonts w:ascii="Times New Roman" w:hAnsi="Times New Roman"/>
                <w:b w:val="0"/>
              </w:rPr>
              <w:t>i nieregularne</w:t>
            </w:r>
            <w:r w:rsidR="001F78D6">
              <w:rPr>
                <w:rFonts w:ascii="Times New Roman" w:hAnsi="Times New Roman"/>
                <w:b w:val="0"/>
              </w:rPr>
              <w:t xml:space="preserve"> w czasie przeszłym, czasowniki wyrażające stan</w:t>
            </w:r>
            <w:r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Times New Roman" w:hAnsi="Times New Roman"/>
                <w:b w:val="0"/>
              </w:rPr>
              <w:t xml:space="preserve"> zastosowanie </w:t>
            </w:r>
            <w:proofErr w:type="spellStart"/>
            <w:r w:rsidR="00EC4B4B">
              <w:rPr>
                <w:rFonts w:ascii="Times New Roman" w:hAnsi="Times New Roman"/>
                <w:i/>
              </w:rPr>
              <w:t>while</w:t>
            </w:r>
            <w:proofErr w:type="spellEnd"/>
            <w:r w:rsidR="00EC4B4B">
              <w:rPr>
                <w:rFonts w:ascii="Times New Roman" w:hAnsi="Times New Roman"/>
                <w:i/>
              </w:rPr>
              <w:t xml:space="preserve"> /</w:t>
            </w:r>
            <w:proofErr w:type="spellStart"/>
            <w:r w:rsidR="001F78D6" w:rsidRPr="001F78D6">
              <w:rPr>
                <w:rFonts w:ascii="Times New Roman" w:hAnsi="Times New Roman"/>
                <w:i/>
              </w:rPr>
              <w:t>when</w:t>
            </w:r>
            <w:proofErr w:type="spellEnd"/>
            <w:r w:rsidR="001F78D6">
              <w:rPr>
                <w:rFonts w:ascii="Times New Roman" w:hAnsi="Times New Roman"/>
                <w:b w:val="0"/>
              </w:rPr>
              <w:t xml:space="preserve">  z odpowiedni</w:t>
            </w:r>
            <w:r w:rsidR="00EC4B4B">
              <w:rPr>
                <w:rFonts w:ascii="Times New Roman" w:hAnsi="Times New Roman"/>
                <w:b w:val="0"/>
              </w:rPr>
              <w:t>m</w:t>
            </w:r>
            <w:r w:rsidR="001F78D6">
              <w:rPr>
                <w:rFonts w:ascii="Times New Roman" w:hAnsi="Times New Roman"/>
                <w:b w:val="0"/>
              </w:rPr>
              <w:t xml:space="preserve"> czasem</w:t>
            </w:r>
            <w:r w:rsidR="00FA2EC2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</w:rPr>
              <w:t>rzeczowniki policzalne i niepoliczalne</w:t>
            </w:r>
            <w:r>
              <w:rPr>
                <w:rFonts w:ascii="Times New Roman" w:hAnsi="Times New Roman"/>
                <w:b w:val="0"/>
              </w:rPr>
              <w:t xml:space="preserve">, </w:t>
            </w:r>
            <w:r w:rsidRPr="00CF0150">
              <w:rPr>
                <w:rFonts w:ascii="Times New Roman" w:hAnsi="Times New Roman"/>
                <w:b w:val="0"/>
              </w:rPr>
              <w:t xml:space="preserve">wyrażenia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how</w:t>
            </w:r>
            <w:proofErr w:type="spellEnd"/>
            <w:r w:rsidRPr="00CF0150">
              <w:rPr>
                <w:rFonts w:ascii="Times New Roman" w:hAnsi="Times New Roman"/>
                <w:i/>
              </w:rPr>
              <w:t xml:space="preserve"> much, </w:t>
            </w:r>
            <w:proofErr w:type="spellStart"/>
            <w:r>
              <w:rPr>
                <w:rFonts w:ascii="Times New Roman" w:hAnsi="Times New Roman"/>
                <w:i/>
              </w:rPr>
              <w:t>how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many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r w:rsidRPr="00CF015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CF0150">
              <w:rPr>
                <w:rFonts w:ascii="Times New Roman" w:hAnsi="Times New Roman"/>
                <w:i/>
              </w:rPr>
              <w:t>fe</w:t>
            </w:r>
            <w:r>
              <w:rPr>
                <w:rFonts w:ascii="Times New Roman" w:hAnsi="Times New Roman"/>
                <w:i/>
              </w:rPr>
              <w:t>w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i/>
              </w:rPr>
              <w:t>little</w:t>
            </w:r>
            <w:proofErr w:type="spellEnd"/>
            <w:r>
              <w:rPr>
                <w:rFonts w:ascii="Times New Roman" w:hAnsi="Times New Roman"/>
                <w:i/>
              </w:rPr>
              <w:t xml:space="preserve">, a lot of, </w:t>
            </w:r>
            <w:proofErr w:type="spellStart"/>
            <w:r>
              <w:rPr>
                <w:rFonts w:ascii="Times New Roman" w:hAnsi="Times New Roman"/>
                <w:i/>
              </w:rPr>
              <w:t>some-any</w:t>
            </w:r>
            <w:proofErr w:type="spellEnd"/>
            <w:r>
              <w:rPr>
                <w:rFonts w:ascii="Times New Roman" w:hAnsi="Times New Roman"/>
                <w:i/>
              </w:rPr>
              <w:t xml:space="preserve">-, </w:t>
            </w:r>
            <w:proofErr w:type="spellStart"/>
            <w:r>
              <w:rPr>
                <w:rFonts w:ascii="Times New Roman" w:hAnsi="Times New Roman"/>
                <w:i/>
              </w:rPr>
              <w:t>every</w:t>
            </w:r>
            <w:proofErr w:type="spellEnd"/>
            <w:r>
              <w:rPr>
                <w:rFonts w:ascii="Times New Roman" w:hAnsi="Times New Roman"/>
                <w:i/>
              </w:rPr>
              <w:t xml:space="preserve">-, </w:t>
            </w:r>
            <w:r w:rsidRPr="00CF0150">
              <w:rPr>
                <w:rFonts w:ascii="Times New Roman" w:hAnsi="Times New Roman"/>
                <w:i/>
              </w:rPr>
              <w:t>no-</w:t>
            </w:r>
            <w:r w:rsidRPr="00CF0150">
              <w:rPr>
                <w:rFonts w:ascii="Times New Roman" w:hAnsi="Times New Roman"/>
                <w:b w:val="0"/>
              </w:rPr>
              <w:t>,</w:t>
            </w:r>
            <w:r w:rsidR="001F78D6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czasowniki</w:t>
            </w:r>
            <w:r>
              <w:rPr>
                <w:rFonts w:ascii="Times New Roman" w:hAnsi="Times New Roman"/>
                <w:b w:val="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</w:rPr>
              <w:t>must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mustn’t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can</w:t>
            </w:r>
            <w:proofErr w:type="spellEnd"/>
            <w:r>
              <w:rPr>
                <w:rFonts w:ascii="Times New Roman" w:hAnsi="Times New Roman"/>
                <w:i/>
              </w:rPr>
              <w:t>/</w:t>
            </w:r>
            <w:proofErr w:type="spellStart"/>
            <w:r>
              <w:rPr>
                <w:rFonts w:ascii="Times New Roman" w:hAnsi="Times New Roman"/>
                <w:i/>
              </w:rPr>
              <w:t>could</w:t>
            </w:r>
            <w:proofErr w:type="spellEnd"/>
            <w:r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</w:rPr>
              <w:t>have</w:t>
            </w:r>
            <w:proofErr w:type="spellEnd"/>
            <w:r>
              <w:rPr>
                <w:rFonts w:ascii="Times New Roman" w:hAnsi="Times New Roman"/>
                <w:i/>
              </w:rPr>
              <w:t xml:space="preserve"> to </w:t>
            </w:r>
            <w:r w:rsidRPr="00A55DF1">
              <w:rPr>
                <w:rFonts w:ascii="Times New Roman" w:hAnsi="Times New Roman"/>
                <w:b w:val="0"/>
              </w:rPr>
              <w:t>(</w:t>
            </w:r>
            <w:r w:rsidRPr="00CC1D0D">
              <w:rPr>
                <w:rFonts w:ascii="Times New Roman" w:hAnsi="Times New Roman"/>
                <w:b w:val="0"/>
              </w:rPr>
              <w:t>wszystkie formy</w:t>
            </w:r>
            <w:r>
              <w:rPr>
                <w:rFonts w:ascii="Times New Roman" w:hAnsi="Times New Roman"/>
                <w:b w:val="0"/>
              </w:rPr>
              <w:t xml:space="preserve">), </w:t>
            </w:r>
            <w:proofErr w:type="spellStart"/>
            <w:r w:rsidRPr="00A55DF1">
              <w:rPr>
                <w:rFonts w:ascii="Times New Roman" w:hAnsi="Times New Roman"/>
                <w:i/>
              </w:rPr>
              <w:t>should</w:t>
            </w:r>
            <w:proofErr w:type="spellEnd"/>
            <w:r w:rsidR="001F78D6">
              <w:rPr>
                <w:rFonts w:ascii="Times New Roman" w:hAnsi="Times New Roman"/>
                <w:i/>
              </w:rPr>
              <w:t xml:space="preserve"> </w:t>
            </w:r>
            <w:r w:rsidRPr="00A55DF1">
              <w:rPr>
                <w:rFonts w:ascii="Times New Roman" w:hAnsi="Times New Roman"/>
                <w:b w:val="0"/>
              </w:rPr>
              <w:t>(wszystkie</w:t>
            </w:r>
            <w:r w:rsidRPr="00CC1D0D">
              <w:rPr>
                <w:rFonts w:ascii="Times New Roman" w:hAnsi="Times New Roman"/>
                <w:b w:val="0"/>
              </w:rPr>
              <w:t xml:space="preserve"> formy</w:t>
            </w:r>
            <w:r>
              <w:rPr>
                <w:rFonts w:ascii="Times New Roman" w:hAnsi="Times New Roman"/>
                <w:b w:val="0"/>
              </w:rPr>
              <w:t>)</w:t>
            </w:r>
            <w:r w:rsidR="001F78D6">
              <w:rPr>
                <w:rFonts w:ascii="Times New Roman" w:hAnsi="Times New Roman"/>
                <w:b w:val="0"/>
              </w:rPr>
              <w:t xml:space="preserve">, </w:t>
            </w:r>
            <w:r w:rsidRPr="00A55DF1">
              <w:rPr>
                <w:rFonts w:ascii="Times New Roman" w:hAnsi="Times New Roman"/>
                <w:b w:val="0"/>
              </w:rPr>
              <w:t>wyrażeni</w:t>
            </w:r>
            <w:r>
              <w:rPr>
                <w:rFonts w:ascii="Times New Roman" w:hAnsi="Times New Roman"/>
                <w:b w:val="0"/>
              </w:rPr>
              <w:t>a:</w:t>
            </w:r>
            <w:r w:rsidRPr="00A55DF1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A55DF1">
              <w:rPr>
                <w:rFonts w:ascii="Times New Roman" w:hAnsi="Times New Roman"/>
                <w:i/>
              </w:rPr>
              <w:t>used</w:t>
            </w:r>
            <w:proofErr w:type="spellEnd"/>
            <w:r w:rsidRPr="00A55DF1">
              <w:rPr>
                <w:rFonts w:ascii="Times New Roman" w:hAnsi="Times New Roman"/>
                <w:i/>
              </w:rPr>
              <w:t xml:space="preserve"> to</w:t>
            </w:r>
            <w:r>
              <w:rPr>
                <w:rFonts w:ascii="Times New Roman" w:hAnsi="Times New Roman"/>
                <w:b w:val="0"/>
                <w:i/>
              </w:rPr>
              <w:t xml:space="preserve">, </w:t>
            </w:r>
            <w:r w:rsidRPr="00A55DF1">
              <w:rPr>
                <w:rFonts w:ascii="Times New Roman" w:hAnsi="Times New Roman"/>
                <w:i/>
              </w:rPr>
              <w:t xml:space="preserve">be </w:t>
            </w:r>
            <w:proofErr w:type="spellStart"/>
            <w:r w:rsidRPr="00A55DF1">
              <w:rPr>
                <w:rFonts w:ascii="Times New Roman" w:hAnsi="Times New Roman"/>
                <w:i/>
              </w:rPr>
              <w:t>allowed</w:t>
            </w:r>
            <w:proofErr w:type="spellEnd"/>
            <w:r w:rsidRPr="00A55DF1">
              <w:rPr>
                <w:rFonts w:ascii="Times New Roman" w:hAnsi="Times New Roman"/>
                <w:i/>
              </w:rPr>
              <w:t xml:space="preserve"> to, </w:t>
            </w:r>
            <w:proofErr w:type="spellStart"/>
            <w:r w:rsidRPr="00A55DF1">
              <w:rPr>
                <w:rFonts w:ascii="Times New Roman" w:hAnsi="Times New Roman"/>
                <w:i/>
              </w:rPr>
              <w:t>let</w:t>
            </w:r>
            <w:proofErr w:type="spellEnd"/>
            <w:r w:rsidRPr="00A55DF1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A55DF1">
              <w:rPr>
                <w:rFonts w:ascii="Times New Roman" w:hAnsi="Times New Roman"/>
                <w:i/>
              </w:rPr>
              <w:t>make</w:t>
            </w:r>
            <w:proofErr w:type="spellEnd"/>
            <w:r w:rsidRPr="00A55DF1">
              <w:rPr>
                <w:rFonts w:ascii="Times New Roman" w:hAnsi="Times New Roman"/>
                <w:b w:val="0"/>
                <w:i/>
              </w:rPr>
              <w:t>,</w:t>
            </w:r>
            <w:r w:rsidRPr="00B37F4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  <w:bCs/>
              </w:rPr>
              <w:t>konstrukcje z</w:t>
            </w:r>
            <w:r>
              <w:rPr>
                <w:rFonts w:ascii="Times New Roman" w:hAnsi="Times New Roman"/>
                <w:b w:val="0"/>
                <w:bCs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look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r w:rsidRPr="00CF0150">
              <w:rPr>
                <w:rFonts w:ascii="Times New Roman" w:hAnsi="Times New Roman"/>
                <w:bCs/>
                <w:i/>
              </w:rPr>
              <w:t>look</w:t>
            </w:r>
            <w:proofErr w:type="spellEnd"/>
            <w:r w:rsidRPr="00CF0150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CF0150">
              <w:rPr>
                <w:rFonts w:ascii="Times New Roman" w:hAnsi="Times New Roman"/>
                <w:bCs/>
                <w:i/>
              </w:rPr>
              <w:t>like</w:t>
            </w:r>
            <w:proofErr w:type="spellEnd"/>
            <w:r w:rsidRPr="00CF0150">
              <w:rPr>
                <w:rFonts w:ascii="Times New Roman" w:hAnsi="Times New Roman"/>
                <w:b w:val="0"/>
                <w:bCs/>
                <w:i/>
              </w:rPr>
              <w:t>,</w:t>
            </w:r>
            <w:r w:rsidRPr="000D25D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</w:rPr>
              <w:t xml:space="preserve">przymiotniki zakończone na </w:t>
            </w:r>
            <w:r w:rsidRPr="00CF0150">
              <w:rPr>
                <w:rFonts w:ascii="Times New Roman" w:hAnsi="Times New Roman"/>
                <w:b w:val="0"/>
                <w:i/>
              </w:rPr>
              <w:t>–</w:t>
            </w:r>
            <w:proofErr w:type="spellStart"/>
            <w:r w:rsidRPr="00CF0150">
              <w:rPr>
                <w:rFonts w:ascii="Times New Roman" w:hAnsi="Times New Roman"/>
                <w:b w:val="0"/>
                <w:i/>
              </w:rPr>
              <w:t>ed</w:t>
            </w:r>
            <w:proofErr w:type="spellEnd"/>
            <w:r w:rsidRPr="00CF0150">
              <w:rPr>
                <w:rFonts w:ascii="Times New Roman" w:hAnsi="Times New Roman"/>
                <w:b w:val="0"/>
                <w:i/>
              </w:rPr>
              <w:t xml:space="preserve"> i </w:t>
            </w:r>
            <w:r>
              <w:rPr>
                <w:rFonts w:ascii="Times New Roman" w:hAnsi="Times New Roman"/>
                <w:b w:val="0"/>
                <w:i/>
              </w:rPr>
              <w:t>–</w:t>
            </w:r>
            <w:proofErr w:type="spellStart"/>
            <w:r w:rsidRPr="00CF0150">
              <w:rPr>
                <w:rFonts w:ascii="Times New Roman" w:hAnsi="Times New Roman"/>
                <w:b w:val="0"/>
                <w:i/>
              </w:rPr>
              <w:t>ing</w:t>
            </w:r>
            <w:proofErr w:type="spellEnd"/>
            <w:r>
              <w:rPr>
                <w:rFonts w:ascii="Times New Roman" w:hAnsi="Times New Roman"/>
                <w:b w:val="0"/>
                <w:i/>
              </w:rPr>
              <w:t>,</w:t>
            </w:r>
            <w:r w:rsidRPr="00B37F4B">
              <w:rPr>
                <w:rFonts w:ascii="Verdana" w:hAnsi="Verdana"/>
                <w:b w:val="0"/>
                <w:bCs/>
                <w:sz w:val="16"/>
                <w:szCs w:val="16"/>
              </w:rPr>
              <w:t xml:space="preserve"> </w:t>
            </w:r>
            <w:r w:rsidRPr="00CF0150">
              <w:rPr>
                <w:rFonts w:ascii="Times New Roman" w:hAnsi="Times New Roman"/>
                <w:b w:val="0"/>
                <w:bCs/>
              </w:rPr>
              <w:t xml:space="preserve">stopień </w:t>
            </w:r>
            <w:r w:rsidR="001F78D6">
              <w:rPr>
                <w:rFonts w:ascii="Times New Roman" w:hAnsi="Times New Roman"/>
                <w:b w:val="0"/>
                <w:bCs/>
              </w:rPr>
              <w:t>wyższy i najwyższy przymiotnikó</w:t>
            </w:r>
            <w:r w:rsidR="00FA2EC2">
              <w:rPr>
                <w:rFonts w:ascii="Times New Roman" w:hAnsi="Times New Roman"/>
                <w:b w:val="0"/>
                <w:bCs/>
              </w:rPr>
              <w:t>w</w:t>
            </w:r>
            <w:r w:rsidR="001F78D6">
              <w:rPr>
                <w:rFonts w:ascii="Times New Roman" w:hAnsi="Times New Roman"/>
                <w:b w:val="0"/>
                <w:bCs/>
              </w:rPr>
              <w:t xml:space="preserve"> (formy regularne i nieregularne)</w:t>
            </w:r>
            <w:r>
              <w:rPr>
                <w:rFonts w:ascii="Times New Roman" w:eastAsia="Verdana" w:hAnsi="Times New Roman"/>
                <w:b w:val="0"/>
              </w:rPr>
              <w:t xml:space="preserve">, </w:t>
            </w:r>
            <w:r w:rsidR="00C33E98">
              <w:rPr>
                <w:rFonts w:ascii="Times New Roman" w:hAnsi="Times New Roman"/>
                <w:b w:val="0"/>
              </w:rPr>
              <w:t>tworzenie przysłówków.</w:t>
            </w:r>
            <w:r w:rsidR="00CC1D0D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</w:tc>
      </w:tr>
      <w:tr w:rsidR="00A21238" w:rsidRPr="007B0C0C" w:rsidTr="008F752F">
        <w:trPr>
          <w:cantSplit/>
          <w:trHeight w:val="864"/>
        </w:trPr>
        <w:tc>
          <w:tcPr>
            <w:tcW w:w="764" w:type="dxa"/>
            <w:vMerge/>
            <w:tcBorders>
              <w:left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liczne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we wszystkich typach zadań, utrudniające zrozumienia wypowiedzi.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popełnia błędy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leksykalno-gramatyczne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we wszystkich typach zadań, nieutrudniające zrozumienia wypowiedzi.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nieliczne błędy leksykalno-gramatyczne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w trudniejszych typach zadań, nieutrudniające zrozumienia wypowiedzi.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popełnia sporadyczne błędy leksykalno-gramatyczne, 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w trudniejszych typach zadań, nieutrudniające zrozumienia wypowiedzi, </w:t>
            </w: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które zwykle potrafi samodzielnie poprawić.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Pr="007B0C0C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 z reguły nie popełnia błędów leksykalno-gramatycznych,</w:t>
            </w:r>
          </w:p>
          <w:p w:rsidR="00A21238" w:rsidRPr="007B0C0C" w:rsidRDefault="00A21238" w:rsidP="00EC4B4B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wzbogaca zasób słownictwa poprzez samodzielną pracę ze słownikiem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 </w:t>
            </w:r>
            <w:r w:rsidR="00EC4B4B">
              <w:rPr>
                <w:rFonts w:ascii="Times New Roman" w:hAnsi="Times New Roman"/>
                <w:b w:val="0"/>
                <w:iCs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 xml:space="preserve">i tekstami z różnych źródeł językowych (np. </w:t>
            </w:r>
            <w:proofErr w:type="spellStart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lekturka</w:t>
            </w:r>
            <w:proofErr w:type="spellEnd"/>
            <w:r w:rsidRPr="007B0C0C">
              <w:rPr>
                <w:rFonts w:ascii="Times New Roman" w:hAnsi="Times New Roman"/>
                <w:b w:val="0"/>
                <w:iCs/>
                <w:sz w:val="16"/>
                <w:szCs w:val="16"/>
              </w:rPr>
              <w:t>).</w:t>
            </w:r>
          </w:p>
        </w:tc>
      </w:tr>
      <w:tr w:rsidR="00A21238" w:rsidRPr="00C73077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7B0C0C" w:rsidRDefault="00A21238" w:rsidP="008F752F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8F752F">
            <w:pPr>
              <w:pStyle w:val="Zawartotabeli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Rozumienie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tylko proste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nie zawsze rozumie ogólny sens przeczytanych lub usłyszanych tekstów,</w:t>
            </w:r>
          </w:p>
          <w:p w:rsidR="00797750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najprostsze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jc w:val="center"/>
              <w:rPr>
                <w:rFonts w:ascii="Times New Roman" w:eastAsia="Verdana" w:hAnsi="Times New Roman"/>
                <w:b w:val="0"/>
                <w:i/>
                <w:iCs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nieliczne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na podstawie wysłuchanego lub przeczytanego tekstu rozwiązuje tylko proste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797750" w:rsidRPr="006B61D1" w:rsidRDefault="00797750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rozumie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proste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oraz 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większość złożonych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poleceń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zazwyczaj rozumie ogólny sens przeczytanych 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</w:t>
            </w:r>
            <w:r w:rsidR="009E00E0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bardziej skomplikowane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rozumie ogólny sens przeczytanych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lub usłyszanych tekstów,</w:t>
            </w:r>
          </w:p>
          <w:p w:rsidR="00797750" w:rsidRPr="006B61D1" w:rsidRDefault="00A21238" w:rsidP="00797750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.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eastAsia="Verdana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• rozumie proste oraz złożone polecenia nauczyciela,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•rozumie ogólny sens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tekstów,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zrozumieć wszystkie kluczowe informacje w przeczytanych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lub usłyszanych tekstach,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• 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n</w:t>
            </w:r>
            <w:r w:rsidR="00797750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a podstawie wysłuchanego lub przeczytanego tekstu rozwiązuje złożone zadania</w:t>
            </w:r>
            <w:r w:rsidR="00766FD1"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eastAsia="Verdana" w:hAnsi="Times New Roman"/>
                <w:b w:val="0"/>
                <w:sz w:val="16"/>
                <w:szCs w:val="16"/>
              </w:rPr>
              <w:t>oraz potrafi uzasadnić swoje odpowiedzi za pomocą samodzielnej krótkiej wypowiedzi pisemnej lub ustnej,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      </w:t>
            </w:r>
          </w:p>
          <w:p w:rsidR="00A21238" w:rsidRPr="006B61D1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•potrafi domyślać się znaczenia nieznanych wyrazów w oparciu  </w:t>
            </w:r>
            <w:r w:rsidR="007F25D8" w:rsidRPr="006B61D1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>o kontekst oraz korzystając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z reguł lingwistycznych</w:t>
            </w:r>
            <w:r w:rsidR="00FA2EC2"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6B61D1">
              <w:rPr>
                <w:rFonts w:ascii="Times New Roman" w:hAnsi="Times New Roman"/>
                <w:b w:val="0"/>
                <w:sz w:val="16"/>
                <w:szCs w:val="16"/>
              </w:rPr>
              <w:t xml:space="preserve"> i własnych doświadczeń językowych. </w:t>
            </w: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        </w:t>
            </w: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Tworzenie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•nawet z pomocą nauczyciela tworzy niepłynne, bardzo krótkie, nielogiczne           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i niespójne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niewielką część istotnych informacji,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wąski zakres słownictwa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 leksykalne, gramatyczne i stylistyczne zakłócające komunikację,</w:t>
            </w:r>
          </w:p>
          <w:p w:rsidR="00A21238" w:rsidRPr="007B0C0C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wymowie zakłócające komunikację.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pomocą nauczyciela tworzy mało płynne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krótkie, czasami nielogiczne i niespójne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tylko część istotnych informacji,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słownictwo i struktury odpowiednie do formy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•z małą pomocą tworzy zwykle płynne, odpowiednio długie, logiczne i spójne wypowiedzi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 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istotne informacje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nieliczne błędy leksykalne, gramatyczne i stylistyczne, niezakłócające komunikacji.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wymowie 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 wypowiedzi,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•stosuje bogate słownictwo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 sporadyczne błędy leksykalne, gramatyczne i stylistyczne,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•popełnia sporadyczne błędy w wymowie.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•samodzielnie tworzy płynne, odpowiednio długie, logiczne i spójne, wypowiedzi, zgodnie z zasadami kompozycji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 xml:space="preserve"> ustnie lub pisemnie,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•przekazuje wszystkie informacje,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• bezbłędnie stosuje bogate słownictwo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 i struktury odpowiednie do formy wypowiedzi,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 xml:space="preserve">• posługuje się wymową zbliżoną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7B0C0C">
              <w:rPr>
                <w:rFonts w:ascii="Times New Roman" w:hAnsi="Times New Roman"/>
                <w:b w:val="0"/>
                <w:sz w:val="16"/>
                <w:szCs w:val="16"/>
              </w:rPr>
              <w:t>do autentycznej.</w:t>
            </w:r>
          </w:p>
          <w:p w:rsidR="00A21238" w:rsidRPr="00A21238" w:rsidRDefault="00A21238" w:rsidP="00A21238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A21238" w:rsidRPr="007B0C0C" w:rsidTr="00FA2EC2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Reagowanie na wypowiedzi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reaguje na wypowiedzi tylko w prostych       i typowych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liczne błędy w tworzeniu pytań oraz rzadko odpowiada na nie poprawnie.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zwykle poprawnie reaguje na wypowiedzi 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w prostych i typowych sytuacjach życia codziennego,</w:t>
            </w:r>
          </w:p>
          <w:p w:rsidR="00A21238" w:rsidRPr="007B0C0C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popełnia błędy w tworzeniu pytań</w:t>
            </w:r>
            <w:r w:rsidR="007F25D8">
              <w:rPr>
                <w:rFonts w:ascii="Times New Roman" w:hAnsi="Times New Roman"/>
                <w:b w:val="0"/>
                <w:sz w:val="16"/>
                <w:szCs w:val="16"/>
              </w:rPr>
              <w:br/>
              <w:t xml:space="preserve"> i udzielaniu odpowiedzi niezakłócające komunikacji.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w większości poprawnie reaguje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na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zadaje pytania i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codziennego,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samodzielnie zadaje udziela krótkich odpowiedzi,</w:t>
            </w:r>
          </w:p>
          <w:p w:rsidR="00A21238" w:rsidRPr="00A21238" w:rsidRDefault="00A21238" w:rsidP="009E00E0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•popełnia nieliczne błędy w tworzeniu pytań i odpowiedzi niezakłócając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e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 komunikacji, które zwykle potrafi samodzielnienie poprawić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reaguje na pytania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i wypowiedzi w różnych sytuacjach życia codziennego</w:t>
            </w:r>
            <w:r w:rsidR="009E00E0">
              <w:rPr>
                <w:rFonts w:ascii="Times New Roman" w:hAnsi="Times New Roman"/>
                <w:b w:val="0"/>
                <w:sz w:val="16"/>
                <w:szCs w:val="16"/>
              </w:rPr>
              <w:t>,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bezbłędnie zadaje pytania oraz samodzielnie udziela wyczerpującej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od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powiedzi. </w:t>
            </w:r>
          </w:p>
        </w:tc>
      </w:tr>
      <w:tr w:rsidR="00A21238" w:rsidRPr="007B0C0C" w:rsidTr="00A21238">
        <w:trPr>
          <w:cantSplit/>
          <w:trHeight w:val="1134"/>
        </w:trPr>
        <w:tc>
          <w:tcPr>
            <w:tcW w:w="76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A21238" w:rsidRPr="00A21238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  <w:p w:rsidR="00A21238" w:rsidRPr="009E00E0" w:rsidRDefault="00A21238" w:rsidP="00A21238">
            <w:pPr>
              <w:pStyle w:val="Zawartotabeli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9E00E0">
              <w:rPr>
                <w:rFonts w:ascii="Times New Roman" w:hAnsi="Times New Roman"/>
                <w:sz w:val="20"/>
                <w:szCs w:val="20"/>
              </w:rPr>
              <w:t>Przetwarzanie wypowiedzi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tylko proste informacje z tekstu słuchanego lub czytanego.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E0849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proste informacje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 xml:space="preserve"> </w:t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oraz część szczegółowych informacji z tekstu słuchanego lub czytanego.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zapisuje lub przekazuje ustnie większość prostych oraz szczegółowych informacji           z tekstu słuchanego lub czytanego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• poprawnie zapisuje lub przekazuje ustnie proste oraz szczegółowe informacje z tekstu słuchanego lub czytanego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238" w:rsidRPr="00C73077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Uczeń: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 xml:space="preserve">• poprawnie zapisuje lub przekazuje ustnie proste oraz szczegółowe informacje z tekstu słuchanego lub czytanego, •potrafi uzasadnić swoje odpowiedzi </w:t>
            </w:r>
            <w:r w:rsidR="008E0849">
              <w:rPr>
                <w:rFonts w:ascii="Times New Roman" w:hAnsi="Times New Roman"/>
                <w:b w:val="0"/>
                <w:sz w:val="16"/>
                <w:szCs w:val="16"/>
              </w:rPr>
              <w:br/>
            </w:r>
            <w:r w:rsidRPr="00A21238">
              <w:rPr>
                <w:rFonts w:ascii="Times New Roman" w:hAnsi="Times New Roman"/>
                <w:b w:val="0"/>
                <w:sz w:val="16"/>
                <w:szCs w:val="16"/>
              </w:rPr>
              <w:t>za pomocą samodzielnej krótkiej wypowiedzi.</w:t>
            </w:r>
          </w:p>
          <w:p w:rsidR="00A21238" w:rsidRPr="00A21238" w:rsidRDefault="00A21238" w:rsidP="008F752F">
            <w:pPr>
              <w:pStyle w:val="Zawartotabeli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A21238" w:rsidRDefault="00A21238" w:rsidP="00A21238">
      <w:pPr>
        <w:rPr>
          <w:rFonts w:ascii="Times New Roman" w:hAnsi="Times New Roman"/>
          <w:sz w:val="14"/>
          <w:szCs w:val="14"/>
        </w:rPr>
      </w:pPr>
      <w:r w:rsidRPr="00AC7754">
        <w:rPr>
          <w:rFonts w:ascii="Times New Roman" w:hAnsi="Times New Roman"/>
          <w:sz w:val="14"/>
          <w:szCs w:val="14"/>
        </w:rPr>
        <w:t xml:space="preserve">* </w:t>
      </w:r>
      <w:r w:rsidRPr="00E43723">
        <w:rPr>
          <w:rFonts w:ascii="Times New Roman" w:hAnsi="Times New Roman"/>
          <w:sz w:val="14"/>
          <w:szCs w:val="14"/>
        </w:rPr>
        <w:t>wszystkie formy</w:t>
      </w:r>
      <w:r>
        <w:rPr>
          <w:rFonts w:ascii="Times New Roman" w:hAnsi="Times New Roman"/>
          <w:sz w:val="14"/>
          <w:szCs w:val="14"/>
        </w:rPr>
        <w:t xml:space="preserve"> </w:t>
      </w:r>
      <w:r w:rsidRPr="00AC7754">
        <w:rPr>
          <w:rFonts w:ascii="Times New Roman" w:hAnsi="Times New Roman"/>
          <w:sz w:val="14"/>
          <w:szCs w:val="14"/>
        </w:rPr>
        <w:t>tj. twierdzące, przeczące i pytające</w:t>
      </w:r>
    </w:p>
    <w:p w:rsidR="00A21238" w:rsidRDefault="00A21238" w:rsidP="00A21238">
      <w:pPr>
        <w:rPr>
          <w:rFonts w:ascii="Times New Roman" w:hAnsi="Times New Roman"/>
          <w:sz w:val="14"/>
          <w:szCs w:val="14"/>
        </w:rPr>
      </w:pPr>
    </w:p>
    <w:p w:rsidR="00A21238" w:rsidRDefault="00A21238" w:rsidP="00A21238">
      <w:pPr>
        <w:rPr>
          <w:rFonts w:ascii="Times New Roman" w:hAnsi="Times New Roman"/>
          <w:sz w:val="14"/>
          <w:szCs w:val="14"/>
        </w:rPr>
      </w:pPr>
    </w:p>
    <w:p w:rsidR="00A21238" w:rsidRPr="00C73077" w:rsidRDefault="00A21238" w:rsidP="00A2123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077">
        <w:rPr>
          <w:rFonts w:ascii="Times New Roman" w:hAnsi="Times New Roman" w:cs="Times New Roman"/>
          <w:sz w:val="24"/>
          <w:szCs w:val="24"/>
        </w:rPr>
        <w:t>Formami sprawdzania wiadomości i umiejętności są: sprawdziany, kartkówki, odpowiedzi ustne, praca na lekcji, zadania domowe, projekty.</w:t>
      </w:r>
    </w:p>
    <w:p w:rsidR="00766FD1" w:rsidRPr="00766FD1" w:rsidRDefault="00A21238" w:rsidP="005D4B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73077">
        <w:rPr>
          <w:rFonts w:ascii="Times New Roman" w:hAnsi="Times New Roman" w:cs="Times New Roman"/>
          <w:sz w:val="24"/>
          <w:szCs w:val="24"/>
          <w:lang w:eastAsia="pl-PL"/>
        </w:rPr>
        <w:t xml:space="preserve">Warunki uzyskania wyższej niż przewidywana ocena roczna: </w:t>
      </w:r>
    </w:p>
    <w:p w:rsidR="00A21238" w:rsidRPr="00C73077" w:rsidRDefault="00766FD1" w:rsidP="005D4B5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B61D1">
        <w:rPr>
          <w:rFonts w:ascii="Times New Roman" w:hAnsi="Times New Roman" w:cs="Times New Roman"/>
          <w:sz w:val="24"/>
          <w:szCs w:val="24"/>
          <w:lang w:eastAsia="pl-PL"/>
        </w:rPr>
        <w:t xml:space="preserve">Na wniosek ucznia lub rodzica (prawnego opiekuna) skierowany do nauczyciela przedmiotu, uczeń ma </w:t>
      </w:r>
      <w:r w:rsidR="00A21238" w:rsidRPr="006B61D1">
        <w:rPr>
          <w:rFonts w:ascii="Times New Roman" w:hAnsi="Times New Roman" w:cs="Times New Roman"/>
          <w:sz w:val="24"/>
          <w:szCs w:val="24"/>
          <w:lang w:eastAsia="pl-PL"/>
        </w:rPr>
        <w:t>możliwość uzyskania wyższej niż przewidywana ocena roczna</w:t>
      </w:r>
      <w:r w:rsidRPr="006B61D1">
        <w:rPr>
          <w:rFonts w:ascii="Times New Roman" w:hAnsi="Times New Roman" w:cs="Times New Roman"/>
          <w:sz w:val="24"/>
          <w:szCs w:val="24"/>
          <w:lang w:eastAsia="pl-PL"/>
        </w:rPr>
        <w:t>. Sprawdzenie odbywa się</w:t>
      </w:r>
      <w:r w:rsidR="00A21238" w:rsidRPr="006B61D1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Pr="006B61D1">
        <w:rPr>
          <w:rFonts w:ascii="Times New Roman" w:hAnsi="Times New Roman" w:cs="Times New Roman"/>
          <w:sz w:val="24"/>
          <w:szCs w:val="24"/>
          <w:lang w:eastAsia="pl-PL"/>
        </w:rPr>
        <w:t>formie</w:t>
      </w:r>
      <w:r w:rsidR="00A21238" w:rsidRPr="006B61D1">
        <w:rPr>
          <w:rFonts w:ascii="Times New Roman" w:hAnsi="Times New Roman" w:cs="Times New Roman"/>
          <w:sz w:val="24"/>
          <w:szCs w:val="24"/>
          <w:lang w:eastAsia="pl-PL"/>
        </w:rPr>
        <w:t xml:space="preserve"> ustnej </w:t>
      </w:r>
      <w:r w:rsidRPr="006B61D1">
        <w:rPr>
          <w:rFonts w:ascii="Times New Roman" w:hAnsi="Times New Roman" w:cs="Times New Roman"/>
          <w:sz w:val="24"/>
          <w:szCs w:val="24"/>
          <w:lang w:eastAsia="pl-PL"/>
        </w:rPr>
        <w:t>lub</w:t>
      </w:r>
      <w:r w:rsidR="00A21238" w:rsidRPr="006B61D1">
        <w:rPr>
          <w:rFonts w:ascii="Times New Roman" w:hAnsi="Times New Roman" w:cs="Times New Roman"/>
          <w:sz w:val="24"/>
          <w:szCs w:val="24"/>
          <w:lang w:eastAsia="pl-PL"/>
        </w:rPr>
        <w:t xml:space="preserve"> pisemnej</w:t>
      </w:r>
      <w:r w:rsidRPr="006B61D1">
        <w:rPr>
          <w:rFonts w:ascii="Times New Roman" w:hAnsi="Times New Roman" w:cs="Times New Roman"/>
          <w:sz w:val="24"/>
          <w:szCs w:val="24"/>
          <w:lang w:eastAsia="pl-PL"/>
        </w:rPr>
        <w:t>, wybranej przez nauczyciela i dostosowanej do możliwości ucznia</w:t>
      </w:r>
      <w:r w:rsidR="00A21238" w:rsidRPr="006B61D1">
        <w:rPr>
          <w:rFonts w:ascii="Times New Roman" w:hAnsi="Times New Roman" w:cs="Times New Roman"/>
          <w:sz w:val="24"/>
          <w:szCs w:val="24"/>
          <w:lang w:eastAsia="pl-PL"/>
        </w:rPr>
        <w:t xml:space="preserve">. Odbywa się </w:t>
      </w:r>
      <w:r w:rsidR="008C7FE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21238" w:rsidRPr="006B61D1">
        <w:rPr>
          <w:rFonts w:ascii="Times New Roman" w:hAnsi="Times New Roman" w:cs="Times New Roman"/>
          <w:sz w:val="24"/>
          <w:szCs w:val="24"/>
          <w:lang w:eastAsia="pl-PL"/>
        </w:rPr>
        <w:t xml:space="preserve">to </w:t>
      </w:r>
      <w:r w:rsidRPr="006B61D1">
        <w:rPr>
          <w:rFonts w:ascii="Times New Roman" w:hAnsi="Times New Roman" w:cs="Times New Roman"/>
          <w:sz w:val="24"/>
          <w:szCs w:val="24"/>
          <w:lang w:eastAsia="pl-PL"/>
        </w:rPr>
        <w:t>po uzyskaniu informacji o</w:t>
      </w:r>
      <w:r w:rsidR="006D6BC1" w:rsidRPr="006B61D1">
        <w:rPr>
          <w:rFonts w:ascii="Times New Roman" w:hAnsi="Times New Roman" w:cs="Times New Roman"/>
          <w:sz w:val="24"/>
          <w:szCs w:val="24"/>
          <w:lang w:eastAsia="pl-PL"/>
        </w:rPr>
        <w:t xml:space="preserve"> przewidywanych ocenach rocznych ale </w:t>
      </w:r>
      <w:r w:rsidR="00A21238" w:rsidRPr="006B61D1">
        <w:rPr>
          <w:rFonts w:ascii="Times New Roman" w:hAnsi="Times New Roman" w:cs="Times New Roman"/>
          <w:sz w:val="24"/>
          <w:szCs w:val="24"/>
          <w:lang w:eastAsia="pl-PL"/>
        </w:rPr>
        <w:t>najpóźniej na 3 dni przed datą klasyfikacyjnego zebrania Rady Pedagogicznej. Obie formy sprawdzające obejmują wszystkie wymagania ocen</w:t>
      </w:r>
      <w:r w:rsidR="00A21238" w:rsidRPr="00C73077">
        <w:rPr>
          <w:rFonts w:ascii="Times New Roman" w:hAnsi="Times New Roman" w:cs="Times New Roman"/>
          <w:sz w:val="24"/>
          <w:szCs w:val="24"/>
          <w:lang w:eastAsia="pl-PL"/>
        </w:rPr>
        <w:t xml:space="preserve"> wyższych i są przeprowadzane przed datą klasyfikacyjnego zebrania Rady Pedagogicznej. </w:t>
      </w:r>
    </w:p>
    <w:sectPr w:rsidR="00A21238" w:rsidRPr="00C73077" w:rsidSect="00A212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921"/>
    <w:multiLevelType w:val="hybridMultilevel"/>
    <w:tmpl w:val="0E949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38"/>
    <w:rsid w:val="00117599"/>
    <w:rsid w:val="00153586"/>
    <w:rsid w:val="0017306D"/>
    <w:rsid w:val="001F78D6"/>
    <w:rsid w:val="00361254"/>
    <w:rsid w:val="003D0961"/>
    <w:rsid w:val="003E51B4"/>
    <w:rsid w:val="0043611A"/>
    <w:rsid w:val="00567197"/>
    <w:rsid w:val="005D4B5B"/>
    <w:rsid w:val="00600B2B"/>
    <w:rsid w:val="006231B8"/>
    <w:rsid w:val="006379DE"/>
    <w:rsid w:val="006B61D1"/>
    <w:rsid w:val="006D6BC1"/>
    <w:rsid w:val="00724A07"/>
    <w:rsid w:val="00766FD1"/>
    <w:rsid w:val="00797750"/>
    <w:rsid w:val="007C5817"/>
    <w:rsid w:val="007C6BDB"/>
    <w:rsid w:val="007D2C83"/>
    <w:rsid w:val="007F25D8"/>
    <w:rsid w:val="0081214B"/>
    <w:rsid w:val="00837524"/>
    <w:rsid w:val="008869B5"/>
    <w:rsid w:val="008C7FEE"/>
    <w:rsid w:val="008E0849"/>
    <w:rsid w:val="008F3397"/>
    <w:rsid w:val="008F72EB"/>
    <w:rsid w:val="00957A41"/>
    <w:rsid w:val="009E00E0"/>
    <w:rsid w:val="00A21238"/>
    <w:rsid w:val="00A320BF"/>
    <w:rsid w:val="00A45E78"/>
    <w:rsid w:val="00A55DF1"/>
    <w:rsid w:val="00A64FAD"/>
    <w:rsid w:val="00AA7E9A"/>
    <w:rsid w:val="00B81890"/>
    <w:rsid w:val="00B940F8"/>
    <w:rsid w:val="00C33E98"/>
    <w:rsid w:val="00C43A02"/>
    <w:rsid w:val="00C640A4"/>
    <w:rsid w:val="00CC1D0D"/>
    <w:rsid w:val="00CD13C9"/>
    <w:rsid w:val="00CF0150"/>
    <w:rsid w:val="00D758C5"/>
    <w:rsid w:val="00D906DD"/>
    <w:rsid w:val="00D90DEC"/>
    <w:rsid w:val="00DE66DD"/>
    <w:rsid w:val="00E90B7A"/>
    <w:rsid w:val="00EC4B4B"/>
    <w:rsid w:val="00FA2EC2"/>
    <w:rsid w:val="00FE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20444-F7B8-4B10-B9A8-661B2DD5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21238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21238"/>
    <w:pPr>
      <w:ind w:left="720"/>
      <w:contextualSpacing/>
    </w:pPr>
  </w:style>
  <w:style w:type="character" w:customStyle="1" w:styleId="WW8Num2z0">
    <w:name w:val="WW8Num2z0"/>
    <w:rsid w:val="00CC1D0D"/>
    <w:rPr>
      <w:rFonts w:ascii="Symbol" w:hAnsi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1373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Dużyk</dc:creator>
  <cp:lastModifiedBy>SP85</cp:lastModifiedBy>
  <cp:revision>2</cp:revision>
  <cp:lastPrinted>2018-09-06T19:39:00Z</cp:lastPrinted>
  <dcterms:created xsi:type="dcterms:W3CDTF">2018-09-11T09:15:00Z</dcterms:created>
  <dcterms:modified xsi:type="dcterms:W3CDTF">2018-09-11T09:15:00Z</dcterms:modified>
</cp:coreProperties>
</file>