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DD" w:rsidRDefault="005637DD" w:rsidP="00346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</w:t>
      </w:r>
      <w:r w:rsidR="0079161A">
        <w:rPr>
          <w:rFonts w:ascii="Times New Roman" w:hAnsi="Times New Roman" w:cs="Times New Roman"/>
          <w:b/>
        </w:rPr>
        <w:t>DUKACYJNE Z MATEMATTYKI KL</w:t>
      </w:r>
      <w:r>
        <w:rPr>
          <w:rFonts w:ascii="Times New Roman" w:hAnsi="Times New Roman" w:cs="Times New Roman"/>
          <w:b/>
        </w:rPr>
        <w:t xml:space="preserve"> 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04"/>
        <w:gridCol w:w="2704"/>
        <w:gridCol w:w="2704"/>
        <w:gridCol w:w="2704"/>
        <w:gridCol w:w="2705"/>
      </w:tblGrid>
      <w:tr w:rsidR="005637DD" w:rsidTr="00165623">
        <w:tc>
          <w:tcPr>
            <w:tcW w:w="2093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2704" w:type="dxa"/>
          </w:tcPr>
          <w:p w:rsidR="005637DD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dopuszczającą</w:t>
            </w:r>
          </w:p>
          <w:p w:rsidR="005637DD" w:rsidRPr="00C63B38" w:rsidRDefault="005637DD" w:rsidP="005637DD">
            <w:pPr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C63B38">
              <w:rPr>
                <w:rFonts w:ascii="Times New Roman" w:eastAsia="Calibri" w:hAnsi="Times New Roman" w:cs="Times New Roman"/>
                <w:b/>
                <w:sz w:val="15"/>
                <w:szCs w:val="15"/>
                <w:u w:val="single"/>
              </w:rPr>
              <w:t>dostateczną</w:t>
            </w:r>
          </w:p>
          <w:p w:rsidR="005637DD" w:rsidRPr="00C63B38" w:rsidRDefault="005637DD" w:rsidP="005637DD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otrzymuje uczeń, który spełnia wymagania na ocenę dopuszczającą, oraz</w:t>
            </w: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umie</w:t>
            </w:r>
            <w:r w:rsidRPr="00C63B38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dobrą</w:t>
            </w:r>
          </w:p>
          <w:p w:rsidR="005637DD" w:rsidRPr="00F81418" w:rsidRDefault="005637DD" w:rsidP="005637D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otrzymuje uczeń, który spełnia wymagania na ocenę dostateczną, oraz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5637DD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Ocenę </w:t>
            </w:r>
            <w:r w:rsidRPr="00F81418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bardzo dobrą</w:t>
            </w:r>
          </w:p>
          <w:p w:rsidR="005637DD" w:rsidRPr="00F81418" w:rsidRDefault="005637DD" w:rsidP="005637DD">
            <w:pPr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 xml:space="preserve">otrzymuje uczeń, który spełnia wymagania na ocenę dobrą,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raz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umie</w:t>
            </w:r>
            <w:r w:rsidRPr="00F81418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5637DD" w:rsidRDefault="005637DD" w:rsidP="00563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5637DD" w:rsidRPr="00F24F66" w:rsidRDefault="005637DD" w:rsidP="00563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 umie: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F66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I.</w:t>
            </w:r>
            <w:r w:rsidR="002F6634">
              <w:rPr>
                <w:rFonts w:ascii="Times New Roman" w:hAnsi="Times New Roman" w:cs="Times New Roman"/>
                <w:b/>
              </w:rPr>
              <w:t xml:space="preserve"> LICZBY I DZIAŁA</w:t>
            </w:r>
            <w:bookmarkStart w:id="0" w:name="_GoBack"/>
            <w:bookmarkEnd w:id="0"/>
            <w:r w:rsidR="002F6634">
              <w:rPr>
                <w:rFonts w:ascii="Times New Roman" w:hAnsi="Times New Roman" w:cs="Times New Roman"/>
                <w:b/>
              </w:rPr>
              <w:t>NIA</w:t>
            </w:r>
            <w:r w:rsidR="003461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za pomocą cyfr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 liczby zapisane cyframi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 liczby słowami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porządkować  liczby w kolejności od najmniejszej do największej lub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punktów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                 w zakresie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przez jednocyfrowe lub dwucyfrowe: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w zakresie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 dzielenie z resztą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wskazać działanie, które należy wykonać jako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dwudziałaniowych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bez przekraczania progu dziesiątkowego i z przekraczaniem jednego progu dziesiątkowego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arytmetyczne w pamięci lub pisemnie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pamięciowych i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dodawać  i odejmować  liczby</w:t>
            </w:r>
            <w:r w:rsidRPr="00801E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powyżej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mnożyć liczby: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dwucyfrowe przez jednocyfrowe  powyżej 100,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- trzycyfrowe przez jednocyfrowe w zakresie 1000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dzielić liczby dwucyfrowe powyżej 100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odjemną (odjemnik), gdy dane są różnica i odjemnik (odjemna)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kwadraty i sześciany liczb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jednodziałaniowe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szacować wyniki działań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dodawać i odejmować pisemnie liczby z przekraczaniem kolejnych progów dziesiątkowych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pisemnego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pisemnie liczby wielocyfrowe przez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pisemnie liczby wielocyfrowe przez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różnicowo i ilorazowo 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liczby zakończone zerami  bez reszty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dotyczące porównań różnicowych i ilorazowych </w:t>
            </w: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liczby, których cyfry spełniają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prawo przemienności  i łączności dodawania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wielodziałaniowych z uwzględnieniem kolejności działań, nawiasów i zawierające potęgi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nawiasy tak, by otrzymywać różne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zapisywać podane słownie wyrażenia arytmetyczne i obliczać ich wartości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znaki działań w wyrażeniach arytmetycznych tak, by otrzymywać ustalone wyniki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szacowaniem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dzielną (dzielnik), gdy dane są iloraz i dzielnik (dzielna)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zakończone zerami  z resztą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:rsidR="00165623" w:rsidRPr="00801E7C" w:rsidRDefault="00165623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tworzyć liczby przez dopisywanie cyfr do danej liczby na początku i na końcu oraz porównywać utworzoną liczbę z daną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wielodziałaniowe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wyrażeniu arytmetycznym, tak 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planować zakupy stosownie do posiadanych środków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odejmowaniu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dodawania i odejmowania pisemnego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dzieleniu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działań pisemnych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2705" w:type="dxa"/>
          </w:tcPr>
          <w:p w:rsidR="00346127" w:rsidRDefault="00346127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odtwarzać brakujące cyfry w mnożeniu pisemnym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dotyczące porównań różnicowych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ilorazowych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="00346127">
              <w:rPr>
                <w:rFonts w:ascii="Times New Roman" w:hAnsi="Times New Roman" w:cs="Times New Roman"/>
                <w:b/>
              </w:rPr>
              <w:t>WŁASNOŚCI LICZB NATURALNYCH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dzielniki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dzielniki danych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- 2, 5, 10, 100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dwucyfrowe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lub podawać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wielokrotności liczb naturalnych na osi liczbowej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NWD dwóch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przez: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- 3, 9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- 4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określać, czy dane liczby są pierwsze, czy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liczby pierwsze i liczby złożone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podawać NWD liczby pierwszej i liczby złożonej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liczbami pierwszymi złożonymi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rozkładać na czynniki pierwsze liczby wielocyfrowe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zapisać liczbę, gdy znany jest jej rozkład na czynniki pierwsze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wspólne wielokrotności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dwóch liczb naturalnych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określać, czy dany rok jest przestępny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obliczać liczbę dzielników potęgi liczby pierwszej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rozkład liczb na czynniki pierwsze za pomocą potęg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NWW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liczby podzielne przez 12, 15 itp.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cechami podzielności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rozkładać na czynniki pierwsze liczby zapisane w postaci iloczynu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liczbę, gdy dana jest suma jej dzielników oraz jeden z nich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dzielnikami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wykorzystaniem NWD trzech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wykorzystaniem NWW trzech liczb naturalnych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</w:t>
            </w:r>
            <w:r w:rsidR="00346127">
              <w:rPr>
                <w:rFonts w:ascii="Times New Roman" w:hAnsi="Times New Roman" w:cs="Times New Roman"/>
                <w:b/>
              </w:rPr>
              <w:t>UŁAMKI ZWYKŁE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lub zbiorów skończonych za pomocą ułamka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zaznaczone ułamki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całości na ułamki niewłaściwe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zwykły w postaci ilorazu liczb naturalnych i odwrotnie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odpowiedniości: dzielna – licznik, dzielnik – mianownik, znak dzielenia – kreska ułamkowa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skracać (rozszerzać) ułamki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ułamki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liczby mieszane o tych samych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ułamki od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dwa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ułamków 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ułamki zwykłe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odróżniać ułamki właściwe od ułamków niewłaściwych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liczby mieszane na ułamki niewłaściwe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wyłączać całości z ułamka niewłaściwego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w postaci nieskracalnej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równych licznikach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jednakowych  mianownikach, 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dodawać i odejmować: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dwa ułamki zwykłe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dwie liczby mieszane o różnych mianownikach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i odejmowania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ułamki przy mnożeniu ułamków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ułamki przez liczby mieszane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skracać przy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potęgi ułamków lub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odwrotności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liczby mieszane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zwykłe i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i liczb mieszanych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łączne na ułamkach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zwykłe przez liczby mieszane i odwrotnie lub liczby mieszane przez liczby mieszane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cztery działania na ułamkach zwykłych i liczbach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zwykłych i liczb mieszanych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przedstawiać ułamek niewłaściwy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pojęciem ułamka jako ilorazu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sprowadzać ułamki do najmniejszego wspólnego mianownika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1E7C">
              <w:rPr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sz w:val="16"/>
                <w:szCs w:val="16"/>
              </w:rPr>
              <w:t>dodawać i odejmować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kilka ułamków i liczb mieszanych o różnych mianownikach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dodawaniu i odejmowaniu ułamków o różnych mianownikach, tak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mieszane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iloczynie ułamków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naturalnych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obliczania ułamka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liczby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prawa działań w mnożeniu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i liczb mieszanych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ułamków (liczb mieszanych) przez liczby naturalne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dzieleniu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mnożeniu ułamków lub liczb mieszanych tak, aby otrzymać ustalony wynik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ułamkami zwykłymi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pojęciem ułamka jako ilorazu liczb naturalnych (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rozszerzaniem i skracaniem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porównywania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 z zastosowaniem porównywania dopełnień ułamków do całości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znajdować liczby wymierne dodatnie leżące między dwiema danymi na osi liczbowej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dodawania i odejmowania ułamków zwykłych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mnożenia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>zwykłych i liczb mieszanych przez liczby naturalne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>z zastosowaniem dzielenia ułamków zwykłych i liczb mieszanych (D – W)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obliczania ułamka liczby </w:t>
            </w: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 w:rsidR="00346127">
              <w:rPr>
                <w:rFonts w:ascii="Times New Roman" w:hAnsi="Times New Roman" w:cs="Times New Roman"/>
                <w:b/>
              </w:rPr>
              <w:t>FIGURY NA PŁASZCZYŻNIE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proste i odcinki prostopadłe (równoległe)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kreślić proste i odcinki prostopadłe oraz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prostopadłą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rozróżniać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mierzyć kąty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kąty o danej mierze stopniowej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poszczególne rodzaje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cechach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wielokąta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rzeczywistości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i rysować poszczególne rodzaje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rodzaje trójkątów na podstawie rysunków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obwody prostokątów i kwadratów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spośród czworokątów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przekątne równoległoboków i rombów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i odcinki równoległe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prostą równoległą przechodzącą przez punkt nieleżący na prostej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kreślić proste o ustalonej odległości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miarę stopniową poszczególnych rodzajów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obwody wielokątów w skali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obwód trójkąta równoramiennego o danej długości podstawy i 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trójkąty o trzech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danych 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brakujące miary kątów trójkąta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prostokąt, kwadrat o danym obwodzie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obliczać długość łamanych, których odcinkami są części przekątnej prostokąta, mając długość tej przekątnej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równoległobokach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trapez, mając dane długości dwóch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brakujące miary kątów w trapezach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nazywać czworokąty, znając ich cechy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wskazywać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rysować figury przystające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wzajemne położenia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odcinków na płaszczyźnie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rysować czworokąty o danych 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miarę kąta wklęsłego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obwody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(ramienia), znając obwód i długość ramienia (podstawy) trójkąta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równoramienny o danych długościach podstawy i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ramienia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trójkąt przystający do danego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obliczyć brakujące miary kątów w trójkątach z wykorzystaniem miar kątów przyległych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klasyfikować trójkąty, znając miary ich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kątów oraz podawać miary kątów, znając nazwy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równoległoboku,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długości wyróżnionych odcinków trapezu równoramiennego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miary kątów trapezu równoramiennego (prostokątnego), znając zależności pomiędzy nimi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zależności między czworokątami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prostopadłością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równoległością prostych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z zegarem   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do kąta prostego kąty, których miary podane są w stopniach, minutach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sekundach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miary kątów przyległych, wierzchołkowych, odpowiadających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naprzemianległych na podstawie rysunku lub treści zadania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wielokąty na części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liczbę przekątnych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n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trójkątami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miarami kątów w trójkątach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miar kątów wielokątów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równoległoboki i romby, mając dane długości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równoległoboki i romby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równoległobokach i trójkątach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trapez równoramienny, mając dane długości dwóch podstaw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wyróżniać w narysowanych figurach trapezy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miarami kątów trapezu, trójkąta i czworokąta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czworokąty spełniające podane warunki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dzielić figurę na określoną liczbę figur przystających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konstruować wielokąty przystające do danych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stwierdzać możliwość zbudowania trójkąta o danych długościach boków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kwadraty, mając dane jeden wierzchołek i punkt przecięcia przekątnych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równoległobokami i rombami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obwodami trapezów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trójkątów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46127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6127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 w:rsidR="00346127">
              <w:rPr>
                <w:rFonts w:ascii="Times New Roman" w:hAnsi="Times New Roman" w:cs="Times New Roman"/>
                <w:b/>
              </w:rPr>
              <w:t>UŁAMKI DZIESIĘTNE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i odczytywać ułamki dziesiętne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na zwykłe </w:t>
            </w:r>
          </w:p>
          <w:p w:rsidR="00346127" w:rsidRPr="00165623" w:rsidRDefault="00346127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dwa ułamki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pamięciowo i pisemnie dodawać i odejmować ułamki dziesiętne: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- o takiej samej liczbie cyfr po przecinku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mnożyć i dzielić ułamki dziesiętne przez 10, 100, 1000…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ułamki dziesiętne przez liczby naturalne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dwa ułamki dziesiętne o dwóch lub jednej cyfrze różnej od zera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jednocyfrowe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dziesiętne ułamki zwykłe </w:t>
            </w:r>
          </w:p>
          <w:p w:rsidR="00346127" w:rsidRPr="000E0032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zamieniać ułamki ½, ¼ na ułamki dziesiętne i odwrotnie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wskazać przykłady zastosowań procentów w życiu codziennym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25%, 50% w postaci ułamków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dziesiętne poprzez rozszerzanie lub skracanie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zapisywać ułamki dziesiętne z pominięciem nieistotnych zer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opisywać części figur za pomocą ułamka dziesiętnego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oraz je zaznaczać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porównywać ułamki o 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porównywać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liczby przedstawione w postaci ułamka dziesiętnego oraz ułamka zwykłego (liczby mieszanej)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znajdować liczbę wymierną dodatnią leżącą między dwiema danymi na osi liczbowej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wyrażać podane wielkości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ułamki dziesiętne do zamiany wyrażeń dwumianowanych na </w:t>
            </w:r>
            <w:proofErr w:type="spellStart"/>
            <w:r w:rsidRPr="00801E7C">
              <w:rPr>
                <w:rFonts w:ascii="Times New Roman" w:hAnsi="Times New Roman"/>
                <w:sz w:val="16"/>
                <w:szCs w:val="16"/>
              </w:rPr>
              <w:t>jednomianowane</w:t>
            </w:r>
            <w:proofErr w:type="spellEnd"/>
            <w:r w:rsidRPr="00801E7C">
              <w:rPr>
                <w:rFonts w:ascii="Times New Roman" w:hAnsi="Times New Roman"/>
                <w:sz w:val="16"/>
                <w:szCs w:val="16"/>
              </w:rPr>
              <w:t xml:space="preserve"> i odwrotnie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dodawać i odejmować ułamki dziesiętne o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różnej liczbie cyfr po przecinku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na porównywanie różnicowe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razy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mnożyć kilka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pamięciowo i pisemnie dzielić ułamki dziesiętne przez liczby naturalne wielocyfrowe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ułamki dziesiętne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razy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ułamki dziesiętne przez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ułamki zwykłe na ułamki dziesiętne i odwrotnie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wykonywać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ułamki zwykłe z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zamieniać procenty na: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dziesiętne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– ułamki zwykłe nieskracalne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zapisywać ułamki o mianowniku 100 w postaci procentów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34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odczytywać potrzebne informacje z diagramów procentowych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</w:t>
            </w:r>
            <w:r w:rsidR="00165623">
              <w:rPr>
                <w:rFonts w:ascii="Times New Roman" w:hAnsi="Times New Roman"/>
                <w:sz w:val="16"/>
                <w:szCs w:val="16"/>
              </w:rPr>
              <w:t xml:space="preserve">iązane z porównywaniem ułamków </w:t>
            </w:r>
          </w:p>
          <w:p w:rsidR="00346127" w:rsidRDefault="00346127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długości (masy) wyrażone w różnych jednostkach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sumach i różnicach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prostych wyrażeń arytmetycznych zawierających dodawanie i odejmowanie ułamków dziesiętnych 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dodawania  i odejmowania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przy zamianie jednostek mnożenie i dzielenie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ułamki z liczb wyrażonych ułamkami dziesiętnymi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mnożenia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dodawanie, odejmowanie i mnożenie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uwzględnieniem kolejności działań i nawiasów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średnią arytmetyczną kilku liczb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szacować wyniki działań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wymiernych dodatnich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zamieniać ułamki na procenty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rozwiązywać zadania tekstowe związane z procentami </w:t>
            </w:r>
          </w:p>
          <w:p w:rsidR="00346127" w:rsidRPr="00801E7C" w:rsidRDefault="00346127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346127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ułamki dziesiętne na osi liczbowej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cyfry w ułamkach dziesiętnych tak, aby zachować poprawność nierówności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porównywaniem ułamków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różnym sposobem zapisywania długości i masy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„+” i „–” w wyrażeniach arytmetycznych tak, aby otrzymać ustalony wynik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i dzielenia ułamków dziesiętnych przez 10, 100, 1000...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rozwiązywać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0E0032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mnożenia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dzielenia ułamków dziesiętnych przez liczby naturalne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 zastosowaniem dzielenia ułamków dziesiętnych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rozwiązywać zadania tekstowe związane z szacowaniem 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działaniami na ułamkach zwykłych i dziesiętnych (</w:t>
            </w:r>
          </w:p>
          <w:p w:rsidR="00346127" w:rsidRPr="00801E7C" w:rsidRDefault="00346127" w:rsidP="00346127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określać procentowo zacieniowane części figur </w:t>
            </w:r>
          </w:p>
          <w:p w:rsidR="00346127" w:rsidRDefault="00346127" w:rsidP="002A6211">
            <w:pPr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>rozwiązywać zadania tekstowe związane z procentami</w:t>
            </w:r>
          </w:p>
        </w:tc>
        <w:tc>
          <w:tcPr>
            <w:tcW w:w="2705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rozwiązywać zadania tekstowe związane z zapisem ułamka dziesiętnego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maksymalną wartość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rozwinięciami nieskończonymi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i okresowymi ułamków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6211" w:rsidRDefault="002A6211" w:rsidP="002A6211">
            <w:pPr>
              <w:pStyle w:val="Bezodstpw"/>
              <w:rPr>
                <w:rFonts w:ascii="Times New Roman" w:hAnsi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dzielić linią prostą figury złożone  z prostokątów na dwie części o równych polach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 w:rsidR="002A6211">
              <w:rPr>
                <w:rFonts w:ascii="Times New Roman" w:hAnsi="Times New Roman" w:cs="Times New Roman"/>
                <w:b/>
              </w:rPr>
              <w:t>POLA FIGUR</w:t>
            </w: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tych samych jednostkach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poznanych wielokątów </w:t>
            </w:r>
          </w:p>
          <w:p w:rsidR="002A6211" w:rsidRDefault="002A6211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</w:tcPr>
          <w:p w:rsidR="00097196" w:rsidRDefault="00097196" w:rsidP="002A6211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prostokątów i kwadratów o długościach boków wyrażonych w 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różnych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jednostkach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prostokąta, znając jego pole i długość drugiego boku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równoległoboków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i obwody rombu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 o danych przekątnych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danej przekątnej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trójkąta, znając długość podstawy i wysokości trójkąta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ostrokątnych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trójkątów jako części prostokątów o znanych bokach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długość podstawy i wysokość </w:t>
            </w:r>
          </w:p>
          <w:p w:rsidR="002A6211" w:rsidRPr="00801E7C" w:rsidRDefault="002A6211" w:rsidP="002A621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pola </w:t>
            </w:r>
          </w:p>
          <w:p w:rsidR="002A6211" w:rsidRDefault="002A6211" w:rsidP="002A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bok kwadratu, znając jego pole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kwadratu o danym obwodzie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prostokątów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równoległoboku, znając jego pole  i długość wysokości opuszczonej na tę podstawę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jego pole i długość podstawy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rombu, znając jego obwód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pola narysowanych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 o polu równym polu narysowanego równoległoboku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rombu, znając długość jednej przekątnej  i związek między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przekątnymi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romb o danym polu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przekątnej rombu, znając jego pole i długość drugiej przekątnej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trójkąty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narysowanych trójkątów: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rozwartokątnych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trójkąta prostokątnego o danych długościach przyprostokątnych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trójkątów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trapezu, znając sumę długości podstaw i wysokość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trapezu, znając jego pole i długości podstaw (ich sumę) lub zależności między nimi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różnicy pól znanych wielokątów </w:t>
            </w:r>
          </w:p>
          <w:p w:rsidR="002A6211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narysowanych figur jako sumy lub różnice pól znanych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prostokątów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równoległoboku, znając długości dwóch boków i drugiej wysokości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rombów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prostokąty o polu równym polu narysowanego trójkąta i odwrotnie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wysokość trójkąta, znając długość podstawy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podstawy trójkąta, znając wysokość i pole trójkąta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długość przyprostokątnej, znając pole trójkąta i długość drugiej przyprostokątnej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trapezów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wielokątów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>•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 rozwiązywać zadania tekstowe związane z zamianą jednostek pola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polami równoległoboków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dzielić trapezy na części o równych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wielokąty o danych polach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6211" w:rsidTr="00165623">
        <w:tc>
          <w:tcPr>
            <w:tcW w:w="2093" w:type="dxa"/>
          </w:tcPr>
          <w:p w:rsidR="00097196" w:rsidRDefault="00097196" w:rsidP="00563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284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 </w:t>
            </w:r>
            <w:r w:rsidR="002A6211">
              <w:rPr>
                <w:rFonts w:ascii="Times New Roman" w:hAnsi="Times New Roman" w:cs="Times New Roman"/>
                <w:b/>
              </w:rPr>
              <w:t xml:space="preserve">LICZBY CAŁKOWITE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zaznaczać liczby całkowite na osi liczbowej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dodatnie z ujemnymi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przeciwne do danych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odejmować liczby całkowite dodatnie, gdy odjemnik jest większy od odjemnej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podawać liczby całkowite większe lub mniejsze od danej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porównywać liczby całkowite: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– ujemne z zerem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>porządkować liczby całkowite</w:t>
            </w: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odczytywać współrzędne liczb ujemnych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porównywaniem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liczbami całkowitymi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liczb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dopełniać składniki do określonej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zastępować odejmowanie dodawaniem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odejmować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jednakowych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sumy wieloskładnikowe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korzystać z przemienności i łączności dodawania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powiększać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iCs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określać znak sumy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pomniejszać liczby całkowite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porównywać różnice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uzupełniać brakujące liczby w różnicy, tak aby uzyskać ustalony wynik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odejmowaniem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mnożyć i dzielić liczby całkowite o różnych znakach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iloczynów i ilorazów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wartości wyrażeń arytmetycznych zawierających działania na liczbach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obliczać średnie arytmetyczne kilku liczb całkowitych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ustalać znaki wyrażeń arytmetycznych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dodawaniem liczb całkowitych </w:t>
            </w: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związane  z obliczaniem czasu lokalnego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wstawiać znaki działań, tak aby wyrażenie arytmetyczne miało określoną wartość </w:t>
            </w:r>
          </w:p>
        </w:tc>
      </w:tr>
      <w:tr w:rsidR="002A6211" w:rsidTr="00165623">
        <w:tc>
          <w:tcPr>
            <w:tcW w:w="2093" w:type="dxa"/>
          </w:tcPr>
          <w:p w:rsidR="00097196" w:rsidRDefault="00097196" w:rsidP="00165623">
            <w:pPr>
              <w:rPr>
                <w:rFonts w:ascii="Times New Roman" w:hAnsi="Times New Roman" w:cs="Times New Roman"/>
                <w:b/>
              </w:rPr>
            </w:pPr>
          </w:p>
          <w:p w:rsidR="002A6211" w:rsidRDefault="002843C2" w:rsidP="00165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VIII.</w:t>
            </w:r>
            <w:r w:rsidR="00165623">
              <w:rPr>
                <w:rFonts w:ascii="Times New Roman" w:hAnsi="Times New Roman" w:cs="Times New Roman"/>
                <w:b/>
              </w:rPr>
              <w:t xml:space="preserve"> </w:t>
            </w:r>
            <w:r w:rsidR="002A6211">
              <w:rPr>
                <w:rFonts w:ascii="Times New Roman" w:hAnsi="Times New Roman" w:cs="Times New Roman"/>
                <w:b/>
              </w:rPr>
              <w:t>GRANIASTO</w:t>
            </w:r>
            <w:r w:rsidR="0066290F">
              <w:rPr>
                <w:rFonts w:ascii="Times New Roman" w:hAnsi="Times New Roman" w:cs="Times New Roman"/>
                <w:b/>
              </w:rPr>
              <w:t>-</w:t>
            </w:r>
            <w:r w:rsidR="002A6211">
              <w:rPr>
                <w:rFonts w:ascii="Times New Roman" w:hAnsi="Times New Roman" w:cs="Times New Roman"/>
                <w:b/>
              </w:rPr>
              <w:t>SŁUPY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elementy budowy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siatki prostopadłościanów o danych krawędziach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brył, znając liczbę mieszczących się w nich sześcianów jednostkowych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wskazywać na rysunkach graniastosłupów ściany i krawędzie prostopadłe oraz równoległe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liczby ścian, wierzchołków, krawędzi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kleić modele z zaprojektowanych siatek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tej samej jednostce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pola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przyporządkować zadane objętości do obiektów z natury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pole podstawy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podane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• wyrażać w litrach i mililitrach objętość prostopadłościanu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 danych wymiarach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projektować siatki graniastosłupów w skali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prostopadłościanu o wymiarach wyrażonych w różnych jednostkach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objętość i pole powierzchni prostopadłościanu zbudowanego z określonej liczby sześcianów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prostych, znając opis podstawy lub jej rysunek i wysokość bryły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objętości graniastosłupów prostych o podanych siatkach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brył wyrażonymi w litrach lub mililitrach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zamieniać jednostki objętości </w:t>
            </w:r>
          </w:p>
        </w:tc>
        <w:tc>
          <w:tcPr>
            <w:tcW w:w="2704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rysować wszystkie ściany graniastosłupa trójkątnego, mając dane dwie z nich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określać cechy graniastosłupa znajdującego się na rysunku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>obliczać pola powierzchni graniastosłupów złożonych z sześcianów (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Cs/>
                <w:sz w:val="16"/>
                <w:szCs w:val="16"/>
              </w:rPr>
              <w:t xml:space="preserve">• podawać liczbę sześcianów jednostkowych, z których składa się bryła na podstawie jej widoków z różnych stron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nietypowe zadania tekstowe związane z objętościami prostopadłościanów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obliczać pole powierzchni sześcianu, znając jego objętość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związane z objętościami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stosować zamianę jednostek objętości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w zadaniach tekstowych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05" w:type="dxa"/>
          </w:tcPr>
          <w:p w:rsidR="00097196" w:rsidRDefault="00097196" w:rsidP="008C7D53">
            <w:pPr>
              <w:pStyle w:val="Bezodstpw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oceniać możliwość zbudowania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prostopadłościanów zadanego graniastosłupa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rozpoznawać siatki graniastosłupów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• </w:t>
            </w:r>
            <w:r w:rsidRPr="00801E7C">
              <w:rPr>
                <w:rFonts w:ascii="Times New Roman" w:hAnsi="Times New Roman"/>
                <w:sz w:val="16"/>
                <w:szCs w:val="16"/>
              </w:rPr>
              <w:t xml:space="preserve">rozwiązywać zadania tekstowe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01E7C">
              <w:rPr>
                <w:rFonts w:ascii="Times New Roman" w:hAnsi="Times New Roman"/>
                <w:sz w:val="16"/>
                <w:szCs w:val="16"/>
              </w:rPr>
              <w:t xml:space="preserve">z zastosowaniem pól powierzchni graniastosłupów prostych </w:t>
            </w:r>
          </w:p>
          <w:p w:rsidR="002A6211" w:rsidRPr="00801E7C" w:rsidRDefault="002A6211" w:rsidP="008C7D53">
            <w:pPr>
              <w:pStyle w:val="Bezodstpw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A6211" w:rsidRDefault="002A6211" w:rsidP="002F6634">
      <w:pPr>
        <w:rPr>
          <w:rFonts w:ascii="Times New Roman" w:hAnsi="Times New Roman" w:cs="Times New Roman"/>
          <w:b/>
        </w:rPr>
      </w:pPr>
    </w:p>
    <w:sectPr w:rsidR="002A6211" w:rsidSect="00D52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7B"/>
    <w:rsid w:val="000113A2"/>
    <w:rsid w:val="00097196"/>
    <w:rsid w:val="000E0032"/>
    <w:rsid w:val="00165623"/>
    <w:rsid w:val="002843C2"/>
    <w:rsid w:val="002A6211"/>
    <w:rsid w:val="002F6634"/>
    <w:rsid w:val="00346127"/>
    <w:rsid w:val="00347DE5"/>
    <w:rsid w:val="005637DD"/>
    <w:rsid w:val="005C08E1"/>
    <w:rsid w:val="005E61A2"/>
    <w:rsid w:val="0066290F"/>
    <w:rsid w:val="0079161A"/>
    <w:rsid w:val="009E7E48"/>
    <w:rsid w:val="00CA51A6"/>
    <w:rsid w:val="00CC6E35"/>
    <w:rsid w:val="00D5277B"/>
    <w:rsid w:val="00DC2219"/>
    <w:rsid w:val="00F11654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7DF5"/>
  <w15:docId w15:val="{82331A11-7A80-4CEE-BC61-45CDCC5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61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2A6211"/>
  </w:style>
  <w:style w:type="paragraph" w:styleId="Akapitzlist">
    <w:name w:val="List Paragraph"/>
    <w:basedOn w:val="Normalny"/>
    <w:uiPriority w:val="34"/>
    <w:qFormat/>
    <w:rsid w:val="00347D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4076</Words>
  <Characters>24456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Andrzej Kosmala</cp:lastModifiedBy>
  <cp:revision>2</cp:revision>
  <dcterms:created xsi:type="dcterms:W3CDTF">2022-09-08T09:41:00Z</dcterms:created>
  <dcterms:modified xsi:type="dcterms:W3CDTF">2022-09-08T09:41:00Z</dcterms:modified>
</cp:coreProperties>
</file>