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ED" w:rsidRPr="00E04B71" w:rsidRDefault="009D5BED" w:rsidP="009D5BED">
      <w:pPr>
        <w:pStyle w:val="Nagwek1"/>
      </w:pPr>
      <w:r w:rsidRPr="00E04B71">
        <w:t>Kryteria oceniania z religii dla klasy szóstej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</w:tblGrid>
      <w:tr w:rsidR="00294F08" w:rsidRPr="00E04B71" w:rsidTr="002A264E">
        <w:trPr>
          <w:trHeight w:val="60"/>
          <w:tblHeader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94F08" w:rsidRPr="00E04B71" w:rsidRDefault="00294F08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94F08" w:rsidRPr="00E04B71" w:rsidRDefault="00294F08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94F08" w:rsidRPr="00E04B71" w:rsidRDefault="00294F08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94F08" w:rsidRPr="00E04B71" w:rsidRDefault="00294F08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94F08" w:rsidRPr="00E04B71" w:rsidRDefault="00294F08" w:rsidP="002A264E">
            <w:pPr>
              <w:jc w:val="center"/>
            </w:pPr>
            <w:r w:rsidRPr="00E04B71">
              <w:rPr>
                <w:rStyle w:val="bold"/>
                <w:sz w:val="16"/>
                <w:szCs w:val="16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294F08" w:rsidRPr="00E04B71" w:rsidRDefault="00294F08" w:rsidP="002A264E">
            <w:pPr>
              <w:jc w:val="center"/>
            </w:pPr>
            <w:bookmarkStart w:id="0" w:name="_GoBack"/>
            <w:bookmarkEnd w:id="0"/>
            <w:r w:rsidRPr="00E04B71">
              <w:rPr>
                <w:rStyle w:val="bold"/>
                <w:sz w:val="16"/>
                <w:szCs w:val="16"/>
              </w:rPr>
              <w:t>DOPUSZCZAJĄCY</w:t>
            </w:r>
          </w:p>
        </w:tc>
      </w:tr>
      <w:tr w:rsidR="00294F08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F163B5" w:rsidRDefault="00294F08" w:rsidP="002A264E">
            <w:pPr>
              <w:spacing w:before="120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I.</w:t>
            </w:r>
            <w:r w:rsidRPr="00F163B5">
              <w:rPr>
                <w:rStyle w:val="bold"/>
                <w:sz w:val="19"/>
              </w:rPr>
              <w:br/>
              <w:t>Duch Święty we wspólnocie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 i dodatkowej pracy.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Uzasadnia, na czym polega obowiązek pogłębiania życia religijnego w Kościele i dlaczego warto znać wymagania edukacyjne.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Wyjaśnia na przykładzie życia św. Stanisława i św. Maksymiliana, na czym polega odwaga w walce ze złem i kim jest świadek wiary.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 sposoby obecności i działania Ducha Świętego w życiu Kościoła i człowieka.</w:t>
            </w:r>
          </w:p>
          <w:p w:rsidR="00294F08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Wyjaśnia rolę Ducha Świętego jako Pana i Ożywiciela, wie, w jaki sposób Duch Święty umacnia wiarę wspólnoty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Wyjaśnia pojęcie Paraklet; wie, że Duch Święty kontynuuje zbawcze dzieło Chrystusa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Uzasadnia, dlaczego Duch Święty jest źródłem życia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Zna wymagania edukacyjne z religii w klasie szóstej; wyjaśnia, czym jest odpowiedzialność za wiarę i Kościół.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Ukazuje św. Stanisława i św. Maksymiliana jako wiernych Bogu i Kościołowi; wie jak ich naśladować.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Zna perykopy biblijne o początkach Kościoła; rozumie, na czym polega obecność Ducha Świętego w Kościele.</w:t>
            </w:r>
          </w:p>
          <w:p w:rsidR="00294F08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Wskazuje na Ducha Świętego jako Pana i Ożywiciela; wyjaśnia, co to jest wyznanie wiary w Ducha Świętego.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Omawia sposoby obecności Ducha Świętego w życiu Kościoła i człowieka.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Wyjaśnia najważniejsze prawdy o Duchu Świętym i początkach Kościoła jako wspólnoty wierzących.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Wie, że katecheza jest szansą na pogłębienie więzi z Jezusem.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Zna patronów roku i wyjaśnia, na czym polegało ich świadectwo życia.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Wskazuje na konsekwencje Zesłania Ducha Świętego dla życia człowieka.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Opowiada, na czym polega postawa otwarcia się na Ducha Świętego.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inne określania Ducha Świętego.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Opisuje rolę Ducha Świętego w Kościele i życiu człowieka.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Wie, jak wyrazić wdzięczność za dar wakacji.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Opowiada o św. Stanisławie i św. Maksymilianie jako patronach roku.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Zna wydarzenie Pięćdziesiątnicy.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Duch Święty jest Panem i Ożywicielem.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Wie, że Duch Święty działa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Opowiada o początkach kościoła.</w:t>
            </w:r>
          </w:p>
        </w:tc>
      </w:tr>
      <w:tr w:rsidR="00294F08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F163B5" w:rsidRDefault="00294F08" w:rsidP="002A264E">
            <w:pPr>
              <w:spacing w:before="120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II.</w:t>
            </w:r>
            <w:r w:rsidRPr="00F163B5">
              <w:rPr>
                <w:rStyle w:val="bold"/>
                <w:sz w:val="19"/>
              </w:rPr>
              <w:br/>
            </w:r>
            <w:r w:rsidRPr="00F163B5">
              <w:rPr>
                <w:rStyle w:val="bold"/>
                <w:sz w:val="19"/>
              </w:rPr>
              <w:lastRenderedPageBreak/>
              <w:t>Tajemnica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Posiada wiedzę i umiejętności, które są </w:t>
            </w:r>
            <w:r w:rsidRPr="00E04B71">
              <w:lastRenderedPageBreak/>
              <w:t>wynikiem samodzielnej i dodatkowej pracy.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Wyjaśnia, na czym polega prymat Piotra </w:t>
            </w:r>
            <w:r w:rsidRPr="00E04B71">
              <w:lastRenderedPageBreak/>
              <w:t>wśród Apostołów i jego władza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hierarchiczność Kościoła</w:t>
            </w:r>
            <w:r w:rsidRPr="00E04B71">
              <w:t>, uzasadnia, czym jest Kościół jako Wspólnota wspólnot.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Wymienia i opisuje przymioty Kościoła, podaje sposoby urzeczywistniania się ich w Kościele.</w:t>
            </w:r>
          </w:p>
          <w:p w:rsidR="00294F08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Wyjaśnia, na czym polega udział każdego chrześcijanina w potrójnej misji Chrystusa.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 xml:space="preserve">Wyjaśnia, czym jest </w:t>
            </w:r>
            <w:r w:rsidRPr="00E04B71">
              <w:rPr>
                <w:rStyle w:val="kursywa"/>
              </w:rPr>
              <w:t>hierarchia, nieomylność w Kościele, dogmat nieomylności Papieża</w:t>
            </w:r>
            <w:r w:rsidRPr="00E04B71">
              <w:t>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Tradycja Kościoła</w:t>
            </w:r>
            <w:r w:rsidRPr="00E04B71">
              <w:t>, rozróżnia pojęcia: Tradycja Kościoła i Tradycja Ojców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Wyjaśnia rolę Maryi jako Matki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Uzasadnia, czym jest tajemnica Kościoła we wspólnocie wierzących.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Opisuje rolę św. Piotra i jego następców w </w:t>
            </w:r>
            <w:r w:rsidRPr="00E04B71">
              <w:lastRenderedPageBreak/>
              <w:t>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Wie, że Chrystus kontynuuje swoją misję w Kościele w hierarchicznej strukturze.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Wie, że przymioty Kościoła są potwierdzeniem wiary ludu Bożego.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Chrystus jest Królem, Prorokiem i Kapłanem.</w:t>
            </w:r>
          </w:p>
          <w:p w:rsidR="00294F08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Rozumie, na czym polega nieomylność Papieża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Opowiada, jaki wpływ ma Tradycja Kościoła na życie i rozwój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 xml:space="preserve">Opowiada, na czym polega zawierzenie Maryi, wyjaśnia: </w:t>
            </w:r>
            <w:r w:rsidRPr="00E04B71">
              <w:rPr>
                <w:rStyle w:val="kursywa"/>
              </w:rPr>
              <w:t>Totus Tuus.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Wyjaśnia, na czym polega prawda w Kościele.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 xml:space="preserve">1.Opowiada o życiu i </w:t>
            </w:r>
            <w:r w:rsidRPr="00E04B71">
              <w:lastRenderedPageBreak/>
              <w:t>działalności św. Piotra.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Wie, czym jest potrzeba odpowiedzialności za Kościół.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Wie, że Kościół jest jeden, święty, powszechny i apostolski.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Podaje przykłady naśladowania Chrystusa w Jego potrójnej misji.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Wie, że Słowo Boże kształtuje życie Kościoła.</w:t>
            </w:r>
          </w:p>
          <w:p w:rsidR="00294F08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Zna pojęcie: Tradycja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czym było zawierzenie Maryi w życiu św. Jana Pawła 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Opowiada o tajemnicy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Wie, że Papież jest </w:t>
            </w:r>
            <w:r w:rsidRPr="00E04B71">
              <w:lastRenderedPageBreak/>
              <w:t>następcą św. Piotra.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Rozumie troskę o odpowiedzialność za wspólnotę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Podaje przykłady troski o wspólnotę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 o potrzebie uczenia się naśladowania Chrystusa.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Rozumie, na czym polega otwarcie się na Słowo Boże.</w:t>
            </w:r>
          </w:p>
          <w:p w:rsidR="00294F08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Wie, że jest Tradycja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że Maryja jest Matką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Wie o tajemnicy Kościoła.</w:t>
            </w:r>
          </w:p>
        </w:tc>
      </w:tr>
      <w:tr w:rsidR="00294F08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F163B5" w:rsidRDefault="00294F08" w:rsidP="002A264E">
            <w:pPr>
              <w:spacing w:before="120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III.</w:t>
            </w:r>
            <w:r w:rsidRPr="00F163B5">
              <w:rPr>
                <w:rStyle w:val="bold"/>
                <w:sz w:val="19"/>
              </w:rPr>
              <w:br/>
              <w:t>Kościół – nowy Lud Boży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 i dodatkowej pracy.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Spełnił kryteria na ocenę bardzo dobrą.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Mater Ecclesiae;</w:t>
            </w:r>
            <w:r w:rsidRPr="00E04B71">
              <w:t xml:space="preserve"> tłumaczy, co to znaczy, że Kościół w nas się </w:t>
            </w:r>
            <w:r w:rsidRPr="00E04B71">
              <w:lastRenderedPageBreak/>
              <w:t>staje żywy i życiodajny.</w:t>
            </w:r>
          </w:p>
          <w:p w:rsidR="00294F08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Wyjaśnia obraz Kościoła jako Winnicy; wie na czym polega zjednoczenie z Chrystusem – krzewem winnym.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 obraz Kościoła jako Owczarnia; tłumaczy ,co to znaczy, że chrześcijanin wsłuchuje się w głos Chrystusa – dobrego Pasterza.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Wyjaśnia znaczenie obrazu Kościoła jako Mistyczne Ciało Chrystusa.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Wyjaśnia obraz Kościoła Nowego Ludu Bożego, wyjaśnia wpływ wartości duchowych na życie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Kościół Chwalebny</w:t>
            </w:r>
            <w:r w:rsidRPr="00E04B71">
              <w:t>, podaje przykłady wstawiennictwa świętych.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Podaje i omawia obrazy Kościoła ukazane w Biblii.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Opisuje, na czym polega idea Kościoła – Nowego Ludu Bożego.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Tłumaczy, na czym polega trwanie w łasce uświęcającej.</w:t>
            </w:r>
          </w:p>
          <w:p w:rsidR="00294F08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Tłumaczy, na czym polega postawa słuchania Chrystusa – Pasterza.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Opowiada o Kościele Mistycznym Ciele Chrystusa i na czym polega zjednoczenie z Jezusem.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najważniejsze wartości w życiu człowieka.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Tłumaczy rolę wstawiennictwa świętych.</w:t>
            </w:r>
          </w:p>
          <w:p w:rsidR="00294F08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Opowiada o poznanych w Biblii obrazach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Wyjaśnia, czym jest ofiara życia dla Boga na podstawie świadectwa męczenników.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Tłumaczy znaczenie gorliwości w głoszeniu Słowa Bożego na przykładzie życia i podróży misyjnych Apostoła Narodów.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Opowiada, na czym polega kultura chrześcijańska w Europie.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znaczenie chrztu dla narodu polskiego; wie, że życie </w:t>
            </w:r>
            <w:r w:rsidRPr="00E04B71">
              <w:lastRenderedPageBreak/>
              <w:t>św. Wojciecha jest przykładem Bożego zasiewu.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że pobożność maryjna jest szczególnym rysem polskiej religijności.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Tłumaczy znaczenie Kościoła jako Matki.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Rozumie potrzebę </w:t>
            </w:r>
            <w:r w:rsidRPr="00E04B71">
              <w:lastRenderedPageBreak/>
              <w:t>trwania w Chrystusie – winnym krzewie.</w:t>
            </w:r>
          </w:p>
          <w:p w:rsidR="00294F08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Opowiada perykopę biblijną o Dobrym Pasterzu.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Rozumie, na czym polega odpowiedzialność za siebie nawzajem.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Wie, że Kościół jest Nowym Ludem Bożym.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Opowiada, czym jest modlitwa przez wstawiennictwo świętych.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Wymienia niektóre obrazy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Wie, że Jezus Chrystus jest założycielem Nowego Ludu Bożego.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Wie, że należy trwać w </w:t>
            </w:r>
            <w:r w:rsidRPr="00E04B71">
              <w:lastRenderedPageBreak/>
              <w:t>łasce uświęcającej.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Wie, że Jezus jest Dobrym Pasterzem.</w:t>
            </w:r>
          </w:p>
          <w:p w:rsidR="00294F08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zostaliśmy ochrzczeni, by stanowić jedno Ciało.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Wie, że Kościół jest Ludem Pielgrzymującym.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Rozumie znaczenie modlitwy przez wstawiennictwo świętych.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że poznane obrazy Kościoła są zaczerpnięte z Biblii.</w:t>
            </w:r>
          </w:p>
        </w:tc>
      </w:tr>
      <w:tr w:rsidR="00294F08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F163B5" w:rsidRDefault="00294F08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IV.</w:t>
            </w:r>
            <w:r w:rsidRPr="00F163B5">
              <w:rPr>
                <w:rStyle w:val="bold"/>
                <w:sz w:val="19"/>
              </w:rPr>
              <w:br/>
              <w:t>Słowo Boże skierowane do całego świata.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t>Uczeń:</w:t>
            </w:r>
          </w:p>
          <w:p w:rsidR="00294F08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 i dodatkowej pracy.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t>Uczeń:</w:t>
            </w:r>
          </w:p>
          <w:p w:rsidR="00294F08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Wyjaśnia rolę Ducha Świętego w głoszeniu Ewangelii; rozumie wartość świadectwa wiary.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apostoł</w:t>
            </w:r>
            <w:r w:rsidRPr="00E04B71">
              <w:t>; ukazuje powołanie i misję dwunastu Apostołów.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męczennik</w:t>
            </w:r>
            <w:r w:rsidRPr="00E04B71">
              <w:t>; zna sens cierpienia i męczeństwa dla rozwoju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Przedstawia życie i działalność św. Pawła, wyjaśnia istotę i cel głoszenia Ewangelii.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kultura chrześcijańska</w:t>
            </w:r>
            <w:r w:rsidRPr="00E04B71">
              <w:t>; opisuje życie najstarszych wspólnot Kościoła na terenie Europy i wygląd najstarszych budowli chrześcijańskich.</w:t>
            </w:r>
          </w:p>
          <w:p w:rsidR="00294F08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Zna życie i działalność św. Wojciecha; wyjaśnia, na czym polega kształtowanie postawy służby Bogu i </w:t>
            </w:r>
            <w:r w:rsidRPr="00E04B71">
              <w:lastRenderedPageBreak/>
              <w:t>Ojczyźnie.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Wyjaśnia, na czym polega pobożność maryjna w Polsce, opisuje kult maryjny w Polsce.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Na podstawie życia świętych i błogosławionych wymienia różne drogi do świętości; wie, na czym polega dawanie świadectwa wiary.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Omawia życie świętych i męczenników; wskazuje, w jaki sposób podejmować wezwanie do świętości.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Podaje przykłady świadectwa wiary w życiu Kościoła.</w:t>
            </w:r>
          </w:p>
          <w:p w:rsidR="00294F08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Wymienia zadania Apostołów.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Wyjaśnia, czym jest ofiara życia dla Boga na podstawie świadectwa męczenników.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Tłumaczy znaczenie gorliwości w głoszeniu Słowa Bożego na przykładzie życia i podróży misyjnych Apostoła Narodów.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Opowiada, na czym polega kultura chrześcijańska w Europie.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Wyjaśnia znaczenie chrztu dla narodu polskiego; wie, że życie św. Wojciecha jest przykładem Bożego zasiewu.</w:t>
            </w:r>
          </w:p>
          <w:p w:rsidR="00294F08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że pobożność maryjna jest szczególnym rysem polskiej religijności.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8.</w:t>
            </w:r>
            <w:r w:rsidRPr="00E04B71">
              <w:tab/>
              <w:t>Wyjaśnia, na czym polega naśladowanie postaw poznanych świętych i błogosławionych.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Wyjaśnia, na czym polegała odwaga św. Stanisława; wie, kim są świadkowie wiary i Apostołowie.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Opowiada o roli Ducha Świętego w głoszeniu Ewangelii.</w:t>
            </w:r>
          </w:p>
          <w:p w:rsidR="00294F08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Opowiada o wybranych postaciach Apostołów.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Przedstawia wybrane przez siebie sylwetki męczenników.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Opisuje gorliwość głoszenia Słowa Bożego przez św. Pawła; opowiada o jego podróżach misyjnych.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najstarsze wspólnoty Kościoła na terenie Europy.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Opisuje życie św. Wojciecha i znaczenie jego męczeństwa.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Zna główne sanktuaria maryjne w Polsce.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Ukazuje wybrane sylwetki współczesnych świętych i błogosławionych.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Zna życiorys św. Stanisława, wie, na czym polegała obrona prawdy.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Wie, że Duch Święty jest obecny w Słowie Bożym.</w:t>
            </w:r>
          </w:p>
          <w:p w:rsidR="00294F08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Wie, że jest dwunastu Apostołów.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Wymienia poznanych męczenników.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Zna postać św. Pawła.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Podaje przykłady najstarszych budowli chrześcijańskich.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Opowiada o życiu św. Wojciecha.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Wymienia znane sanktuaria maryjne w Polsce.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Wymienia poznane sylwetki współczesnych świętych i błogosławionych.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Wie o dorocznej procesji z Wawelu na Skałkę do grobu św. Stanisława.</w:t>
            </w:r>
          </w:p>
        </w:tc>
      </w:tr>
      <w:tr w:rsidR="00294F08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F163B5" w:rsidRDefault="00294F08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V.</w:t>
            </w:r>
            <w:r w:rsidRPr="00F163B5">
              <w:rPr>
                <w:rStyle w:val="bold"/>
                <w:sz w:val="19"/>
              </w:rPr>
              <w:br/>
              <w:t>Siedem świętych znaków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 i dodatkowej pracy.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Wyjaśnia, dlaczego sakramenty są darem łaski i na czym polega tajemnica znaków sakramentalnych.</w:t>
            </w:r>
          </w:p>
          <w:p w:rsidR="00294F08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Wyjaśnia dlaczego chrzest jest fundamentem życia chrześcijańskiego; wie, że chrzest jest początkiem nowego życia.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 xml:space="preserve">Ukazuje sakrament bierzmowania jako pełnię darów Ducha Świętego; opisuje, w jaki sposób dojrzały chrześcijanin rozwija </w:t>
            </w:r>
            <w:r w:rsidRPr="00E04B71">
              <w:lastRenderedPageBreak/>
              <w:t>otrzymane dary służące w wypełnianiu obowiązków i rozpoznawania powołania.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Eucharystia jako pokarm</w:t>
            </w:r>
            <w:r w:rsidRPr="00E04B71">
              <w:t>; wie, że Eucharystia jest pokarmem w drodze do Boga.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Wyjaśnia tajemnicę miłosierdzia Bożego w sakramencie pokuty.</w:t>
            </w:r>
          </w:p>
          <w:p w:rsidR="00294F08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Wyjaśnia znaczenie sakramentu chorych; wie, że sakrament namaszczenia chorych umacnia w cierpieniu.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że małżeństwo jest powołaniem do świętości; wyjaśnia, na czym polega istota miłości chrześcijańskiej,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Wyjaśnia tajemnicę Wieczernika i istotę sakramentu kapłaństwa.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Wskazuje na źródło sakramentów świętych, wyjaśnia znaczenie sakramentów w codziennym życiu chrześcijanina.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Opowiada o sakramentach jako źródle łask Chrystusa Zmartwychwstałego.</w:t>
            </w:r>
          </w:p>
          <w:p w:rsidR="00294F08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Wymienia obowiązki wynikające z sakramentu chrztu świętego.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Wyjaśnia, czym jest sakrament bierzmowania, wymienia dary Ducha Świętego.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Komunia święta jest warunkiem zjednoczenia z Chrystusem.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 xml:space="preserve">Zna i wyjaśnia warunki </w:t>
            </w:r>
            <w:r w:rsidRPr="00E04B71">
              <w:lastRenderedPageBreak/>
              <w:t>dobrego przeżycia sakramentu pokuty.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Tłumaczy, w jaki sposób ofiarować własne cierpienie, wie, że należy modlić się za chorych.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Wymienia charakterystyczne cechy sakramentu małżeństwa, wie, co to jest prokreacja.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Opowiada o ustanowieniu sakramentu kapłaństwa.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Wie, że sakramenty święte są widzialnym znakiem Jezusa Chrystusa.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Opisuje znaczenie sakramentów w życiu chrześcijanina.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Wskazuje na konsekwencje wynikające z chrztu.</w:t>
            </w:r>
          </w:p>
          <w:p w:rsidR="00294F08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Wie, że bierzmowanie jest pełnią darów Ducha Świętego.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na czym polega pełne uczestnictwo Eucha­­rystii.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warunki sakramentu pokuty i pojednania.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potrzebę przyjmowania sakramentu </w:t>
            </w:r>
            <w:r w:rsidRPr="00E04B71">
              <w:lastRenderedPageBreak/>
              <w:t>namaszczenia chorych.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Tłumaczy, na czym polega odpowiedzialność za drugą osobę w małżeństwie.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Ukazuje sakrament kapłaństwa jako szczególne powołanie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Wymienia łaski płynące z poszczególnych sakramentów świętych.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Rozumie znaczenie przyjmowania sakramentów św.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Wie, że chrzest jest początkiem nowego życia.</w:t>
            </w:r>
          </w:p>
          <w:p w:rsidR="00294F08" w:rsidRPr="00E04B71" w:rsidRDefault="00294F08" w:rsidP="002A264E">
            <w:pPr>
              <w:ind w:left="170" w:hanging="170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3.</w:t>
            </w:r>
            <w:r w:rsidRPr="00E04B71">
              <w:rPr>
                <w:sz w:val="18"/>
                <w:szCs w:val="18"/>
              </w:rPr>
              <w:tab/>
              <w:t>Zna dary Ducha Świętego.</w:t>
            </w:r>
          </w:p>
          <w:p w:rsidR="00294F08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należy często w pełni uczestniczyć w Eucharystii.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Wie, że w sakramencie pokuty otrzymujemy przebaczenie.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Rozumie potrzebę modlitwy za chorych.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 xml:space="preserve">Wie, że rodziców </w:t>
            </w:r>
            <w:r w:rsidRPr="00E04B71">
              <w:lastRenderedPageBreak/>
              <w:t>należy otaczać szacunkiem i modlić się za nich.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Wie, że należy modlić się za kapłanów i osoby konsekrowane.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Rozumie potrzebę dziękczynienia za sakramenty święte.</w:t>
            </w:r>
          </w:p>
        </w:tc>
      </w:tr>
      <w:tr w:rsidR="00294F08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F163B5" w:rsidRDefault="00294F08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VI.</w:t>
            </w:r>
            <w:r w:rsidRPr="00F163B5">
              <w:rPr>
                <w:rStyle w:val="bold"/>
                <w:sz w:val="19"/>
              </w:rPr>
              <w:br/>
              <w:t>Kościół pomaga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Posiada wiedzę i umiejętności, które są wynikiem samodzielnej </w:t>
            </w:r>
            <w:r w:rsidRPr="00E04B71">
              <w:lastRenderedPageBreak/>
              <w:t>i dodatkowej pracy.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 znaczenie Kościoła-wspólnoty wierzących; wymienia i </w:t>
            </w:r>
            <w:r w:rsidRPr="00E04B71">
              <w:lastRenderedPageBreak/>
              <w:t>wyjaśnia zadania chrześcijanina w rodzinie, środowisku,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Wie, że diecezja i parafia są środowiskami życia i przeżywania wiary; opisuje różnorodność zadań we wspólnocie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 znaczenie przykazań kościelnych, tłumaczy, dlaczego są one religijno-moralnym zobowiązaniem chrześcijan wobec Boga i Jego ludu.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Uzasadnia potrzebę przestrzegania przykazań kościelnych w codziennym życiu.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nowoczesne metody poznawania i głoszenia Ewangelii, uzasadnia potrzebę korzystania z książek religijnych.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Wymienia formy wyjaśniania Słowa Bożego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że Kościół pomaga w poznaniu i zjednoczeniu z Panem Bogiem</w:t>
            </w:r>
            <w:r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Opisuje, w jaki sposób Kościół pomaga w rozwoju wiary i </w:t>
            </w:r>
            <w:r w:rsidRPr="00E04B71">
              <w:lastRenderedPageBreak/>
              <w:t>pogłębieniu osobistej więzi z Bogiem.</w:t>
            </w:r>
          </w:p>
          <w:p w:rsidR="00294F08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Wymienia i omawia zadania Kościoła lokalnego: diecezji i parafii, wymienia wspólnoty działające na terenie parafii.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Wie, że przykazania kościelne są przejawem troski Kościoła o życie wieczne wszystkich wiernych.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Wyjaśnia treść poszczególnych przykazań kościelnych.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Wyjaśnia, na czym polega świadome korzystania z prasy, książek religijnych, portali internetowych.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Wyjaśnia, w jaki sposób: katecheza, rekolekcje, KKK, Urząd Nauczycielski Kościoła mogą pomóc zrozumieć Słowo Boże.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Opowiada, jak Kościół pomaga w realizacji zobowiązań chrztu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Opowiada o wybranych zadaniach chrześcijanina w </w:t>
            </w:r>
            <w:r w:rsidRPr="00E04B71">
              <w:lastRenderedPageBreak/>
              <w:t>rodzinie w Kościele.</w:t>
            </w:r>
          </w:p>
          <w:p w:rsidR="00294F08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Wymienia i rozumie inicjatywy podejmowane w parafii dla pogłębienia życia wspólnoty.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 potrzebę przestrzegania przykazań kościelnych.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przykazania kościelne są pomocą w przestrzeganiu prawa Bożego.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Potrafi wymienić media katolickie i portale religijne.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Wyjaśnia, na czym polega zaufania Słowu Bożemu głoszonemu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Opowiada o realizacji przykazań kościelnych i jak ich przestrzegania wpływa na życie.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Wie, że wszyscy jesteśmy odpowiedzialni z </w:t>
            </w:r>
            <w:r w:rsidRPr="00E04B71">
              <w:lastRenderedPageBreak/>
              <w:t>Kościół.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Rozumie potrzebę włączenia się w życie parafii.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Wymienia przykazania kościelne.</w:t>
            </w:r>
          </w:p>
          <w:p w:rsidR="00294F08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Rozumie treść przykazań kościelnych.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Rozumie potrzebę korzystania z audycji i książek religijnych.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Wymienia niektóre formy głoszenia Słowa Bożego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Rozumie potrzebę przestrzegania przykazań kościelnych.</w:t>
            </w:r>
          </w:p>
        </w:tc>
      </w:tr>
      <w:tr w:rsidR="00294F08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F163B5" w:rsidRDefault="00294F08" w:rsidP="002A264E">
            <w:pPr>
              <w:spacing w:before="120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VII.</w:t>
            </w:r>
            <w:r w:rsidRPr="00F163B5">
              <w:rPr>
                <w:rStyle w:val="bold"/>
                <w:sz w:val="19"/>
              </w:rPr>
              <w:br/>
              <w:t xml:space="preserve">Uczestniczę w życiu </w:t>
            </w:r>
            <w:r w:rsidRPr="00F163B5">
              <w:rPr>
                <w:rStyle w:val="bold"/>
                <w:sz w:val="19"/>
              </w:rPr>
              <w:lastRenderedPageBreak/>
              <w:t>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Posiada wiedzę i umiejętności, które są </w:t>
            </w:r>
            <w:r w:rsidRPr="00E04B71">
              <w:lastRenderedPageBreak/>
              <w:t>wynikiem samodzielnej i dodatkowej pracy.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 treść wyznania wiary, </w:t>
            </w:r>
            <w:r w:rsidRPr="00E04B71">
              <w:lastRenderedPageBreak/>
              <w:t>uzasadnia dlaczego i jaki sposób chrześcijanin świadomie wyznaje wiarę.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pojęcia: </w:t>
            </w:r>
            <w:r w:rsidRPr="00E04B71">
              <w:rPr>
                <w:rStyle w:val="kursywa"/>
              </w:rPr>
              <w:t>charyzmaty, dary, owoce Ducha Świętego</w:t>
            </w:r>
            <w:r w:rsidRPr="00E04B71">
              <w:t>; wskazuje na miejsca w Piśmie Świętym mówiące o charyzmatach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Wyjaśnia, dlaczego niedzielna Eucharystia jest łaską i czym jest jedność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Wyjaśnia, czym są uczynki miłosierdzia; wymienia dzieła charytatywne i misyjne Kościoła.</w:t>
            </w:r>
          </w:p>
          <w:p w:rsidR="00294F08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Wyjaśnia istotę grzechu, tłumaczy warunki i okoliczności grzechu.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Wyjaśnia, na czym polega społeczny wymiar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sumienie</w:t>
            </w:r>
            <w:r w:rsidRPr="00E04B71">
              <w:t>; wie, na czym polega praca nad formowaniem sumienia.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 xml:space="preserve">Wyjaśnia pojęcie Misterium Paschalne, tłumaczy, dlaczego Triduum Paschalne jest największą tajemnicą </w:t>
            </w:r>
            <w:r w:rsidRPr="00E04B71">
              <w:lastRenderedPageBreak/>
              <w:t>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Wyjaśnia znacze­nie odpustów w życiu chrześcijanina.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10. Definiuje świętość; wyjaśnia, na czym polega powołanie do świętości.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Wie, że: </w:t>
            </w:r>
            <w:r w:rsidRPr="00E04B71">
              <w:rPr>
                <w:rStyle w:val="kursywa"/>
              </w:rPr>
              <w:t>Credo</w:t>
            </w:r>
            <w:r w:rsidRPr="00E04B71">
              <w:t xml:space="preserve">-wyznanie wiary, </w:t>
            </w:r>
            <w:r w:rsidRPr="00E04B71">
              <w:lastRenderedPageBreak/>
              <w:t>sakrament chrztu świętego i Eucharystia są znakami wiary.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Wie, że dary i charyzmaty Ducha Świętego umacniają wspólnotę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Wie, że trwanie na modlitwie jest wypełnieniem nauki Jezusa Chrystusa.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uczynki miłosierdzia są wyrazem duchowej i materialnej troski o potrzebujących.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warunki i okoliczności grzechów śmiertelnych i powszednich.</w:t>
            </w:r>
          </w:p>
          <w:p w:rsidR="00294F08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Opisuje potrzebę kształtowania świadomości, że grzech rani wspólnotę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Tłumaczy, jak nieustannie należy formować własne sumienie.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Wymienia i omawia symbole Triduum Paschalnego.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Wymienia rodzaje odpustów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10. Rozróżnia i wyjaśnia, czym jest świętość Boga i człowieka.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Wymienia gesty wyrażające </w:t>
            </w:r>
            <w:r w:rsidRPr="00E04B71">
              <w:lastRenderedPageBreak/>
              <w:t>przynależność do Chrystusa.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Tłumaczy potrzebę odkrywania darów i charyzmatów w swoim życiu.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Wymienia elementy świętowania niedzieli we wspólnocie.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Zna formy pomocy bliźnim praktykowane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Rozróżnia grzechy powszednie od śmiertelnych.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Tłumaczy dlaczego grzech niszczy wspólnotę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Wskazuje środki pomocne w kształtowaniu sumienia.</w:t>
            </w:r>
          </w:p>
          <w:p w:rsidR="00294F08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Wie, że Misterium Paschalne jest największą tajemnicą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Wie, jak praktykować odpusty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10. Tłumaczy, na czym polega odkrywanie powołania do świętości</w:t>
            </w:r>
            <w:r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 xml:space="preserve">Opowiada, dlaczego należy świadomie </w:t>
            </w:r>
            <w:r w:rsidRPr="00E04B71">
              <w:lastRenderedPageBreak/>
              <w:t>wyznawać wiarę w Boga.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Wie, że dary Ducha Świętego pomagają w codziennym życiu.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Rozumie istotę wspólnoty Eucharystycznej.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że należy pomagać potrzebującym.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rodzaje grzechów.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Wie, że grzech niszczy jedność wspólnoty.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że należy często czynić rachunek sumienia.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Rozumie obowiązek uczestniczenia w Triduum Sacrum.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>Rozumie znaczenie odpustów w życiu chrześcijanina.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 xml:space="preserve">10. Rozumie znaczenie powołania do świętości. </w:t>
            </w:r>
          </w:p>
        </w:tc>
      </w:tr>
      <w:tr w:rsidR="00294F08" w:rsidRPr="00E04B71" w:rsidTr="002A264E"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F163B5" w:rsidRDefault="00294F08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VIII.</w:t>
            </w:r>
            <w:r w:rsidRPr="00F163B5">
              <w:rPr>
                <w:rStyle w:val="bold"/>
                <w:sz w:val="19"/>
              </w:rPr>
              <w:tab/>
            </w:r>
          </w:p>
          <w:p w:rsidR="00294F08" w:rsidRPr="00F163B5" w:rsidRDefault="00294F08" w:rsidP="002A264E">
            <w:pPr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Moja odpowiedź Bogu – uczestniczę w Liturgii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które są wynikiem samodzielnej, dodatkowej pracy.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dobrą.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praktyce.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Wyjaśnia, na czym polega przyjaźń w życiu Karola Wojtyły, św. Jana Pawła 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liturgia</w:t>
            </w:r>
            <w:r w:rsidRPr="00E04B71">
              <w:t>; wie, dlaczego Eucharystia jest źródłem i szczytem Liturgii Kościoła; wyjaśnia, czym jest modlitwa liturgiczna wspólnoty.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Wyjaśnia znaczenie Słowa Bożego w Liturgii Kościoła i na czym polega słuchanie Słowa Bożego.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Wyjaśnia znaczenie liturgii Ofiary i Modlitwy Eucharystycznej.</w:t>
            </w:r>
          </w:p>
          <w:p w:rsidR="00294F08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Wie, że czynne uczestnictwo w Liturgii jest wyrazem wiary i miłości do Boga i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Wyjaśnia, na czym polega życie Ewangelią na co dzień, wymienia </w:t>
            </w:r>
            <w:r w:rsidRPr="00E04B71">
              <w:lastRenderedPageBreak/>
              <w:t>sposoby głoszenia Ewangelii w Kościele, wymienia dzieła charytatywne.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zadania we wspólnocie Kościoła; uzasadnia potrzebę zaangażowania chrześcijan w życie wspólnot Kościoła.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Wyjaśnia treść Modlitwy Pańskiej, uzasadnia obowiązek modlitwy za wszystkich ludzi.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 xml:space="preserve">Wyjaśnia, na czym polega modlitwa </w:t>
            </w:r>
            <w:r w:rsidRPr="00E04B71">
              <w:rPr>
                <w:rStyle w:val="kursywa"/>
              </w:rPr>
              <w:t>lectio divina</w:t>
            </w:r>
            <w:r w:rsidRPr="00E04B71">
              <w:t>, uzasadnia potrzebę praktykowania modlitwy Słowem Bożym.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Ukazuje wartość przyjaźni Karola Wojtyły – św. Jana Pawła 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Wyjaśnia, na czym polega odkrywanie świętości w Liturgii.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Wymienia części Liturgii Słowa; wyjaśnia, jak należy słuchać Słowa Bożego.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Rozumie i tłumaczy na czym polega kształtowanie postawy zjednoczenia z Ofiarą Chrystusa.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Wyjaśnia poznane postawy i gesty liturgiczne.</w:t>
            </w:r>
          </w:p>
          <w:p w:rsidR="00294F08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Wyjaśnia, na czym polega formacja do życia Ewangelią w codziennym życiu.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Ukazuje posługi wspólnot, grup w Kościele, tłumaczy wartość podejmowanych inicjatyw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6.</w:t>
            </w:r>
            <w:r w:rsidRPr="00E04B71">
              <w:tab/>
              <w:t>Wymienia i wyjaśnia siedem próśb Modlitwy Pańskiej.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Wyjaśnia rolę Słowa Bożego w modlitwie osobistej.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</w:t>
            </w:r>
            <w:r w:rsidRPr="00E04B71">
              <w:tab/>
              <w:t>Opowiada o życiu i przyjaźni św. Jana Pawła 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Opisuje na czym polega czynny udział w Liturgii Słowa.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Wie, na czym polega kształtowanie postawy uważnego słuchania Słowa Bożego.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Wie, czym jest zjednoczenie z Ofiarą Chrystusa na Mszy Świętej.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Wymienia postawy i gesty liturgiczne.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Opowiada, jak słowem i czynem ukazać wiarę w Boga.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Wie, że z piątego przykazania kościelnego wynika nasze zaangażowanie w życie kościoła.</w:t>
            </w:r>
          </w:p>
          <w:p w:rsidR="00294F08" w:rsidRDefault="00294F08" w:rsidP="002A264E">
            <w:pPr>
              <w:pStyle w:val="tt1a"/>
            </w:pPr>
            <w:r w:rsidRPr="00E04B71">
              <w:t>8.</w:t>
            </w:r>
            <w:r w:rsidRPr="00E04B71">
              <w:tab/>
              <w:t>Wie, że Modlitwa Pańska jednoczy wszystkich wierzących w Kościele.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9.</w:t>
            </w:r>
            <w:r w:rsidRPr="00E04B71">
              <w:tab/>
              <w:t xml:space="preserve">Tłumaczy ogólnie </w:t>
            </w:r>
            <w:r w:rsidRPr="00E04B71">
              <w:lastRenderedPageBreak/>
              <w:t>znaczenie Słowa Bożego w modlitwie osobistej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294F08" w:rsidRPr="00E04B71" w:rsidRDefault="00294F08" w:rsidP="002A264E">
            <w:pPr>
              <w:pStyle w:val="tt1a"/>
            </w:pPr>
            <w:r w:rsidRPr="00E04B71">
              <w:lastRenderedPageBreak/>
              <w:t>Uczeń: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1.Wie, dlaczego warto budować i pielęgnować przyjaźń.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2.</w:t>
            </w:r>
            <w:r w:rsidRPr="00E04B71">
              <w:tab/>
              <w:t>Wie, że należy czynnie uczestniczyć w Liturgii.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3.</w:t>
            </w:r>
            <w:r w:rsidRPr="00E04B71">
              <w:tab/>
              <w:t>Rozumie, dlaczego Słowo Boże powinno kształtować codzienne życie.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4.</w:t>
            </w:r>
            <w:r w:rsidRPr="00E04B71">
              <w:tab/>
              <w:t>Rozumie potrzebę zjednoczenie z Ofiarą Chrystusa.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Wie, czym jest czynne uczestnictwo w Liturgii.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Rozumie potrzebę dawania własnego świadectwa.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5.</w:t>
            </w:r>
            <w:r w:rsidRPr="00E04B71">
              <w:tab/>
              <w:t>Wie, że Kościół jest wspólnotą wspólnot.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6.</w:t>
            </w:r>
            <w:r w:rsidRPr="00E04B71">
              <w:tab/>
              <w:t>Wie, że o obowiązku modlitwy za innych ludzi.</w:t>
            </w:r>
          </w:p>
          <w:p w:rsidR="00294F08" w:rsidRPr="00E04B71" w:rsidRDefault="00294F08" w:rsidP="002A264E">
            <w:pPr>
              <w:pStyle w:val="tt1a"/>
            </w:pPr>
            <w:r w:rsidRPr="00E04B71">
              <w:t>7.</w:t>
            </w:r>
            <w:r w:rsidRPr="00E04B71">
              <w:tab/>
              <w:t>Rozumie znaczenie osobistej modlitwy.</w:t>
            </w:r>
          </w:p>
        </w:tc>
      </w:tr>
    </w:tbl>
    <w:p w:rsidR="009D5BED" w:rsidRPr="00E04B71" w:rsidRDefault="009D5BED" w:rsidP="009D5BED"/>
    <w:p w:rsidR="009D5BED" w:rsidRPr="00354932" w:rsidRDefault="009D5BED" w:rsidP="009D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FORMY SPRAWDZANIA OSIĄGNIĘĆ </w:t>
      </w:r>
      <w:r w:rsidR="00FA677D">
        <w:rPr>
          <w:rFonts w:ascii="Times New Roman" w:hAnsi="Times New Roman" w:cs="Times New Roman"/>
          <w:sz w:val="18"/>
          <w:szCs w:val="18"/>
        </w:rPr>
        <w:t>EDUKACYJNYCH UCZNIA Z RELIGII</w:t>
      </w:r>
    </w:p>
    <w:p w:rsidR="009D5BED" w:rsidRPr="00354932" w:rsidRDefault="009D5BED" w:rsidP="009D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Kartkówka </w:t>
      </w:r>
    </w:p>
    <w:p w:rsidR="009D5BED" w:rsidRPr="00354932" w:rsidRDefault="009D5BED" w:rsidP="009D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354932">
        <w:rPr>
          <w:rFonts w:ascii="Times New Roman" w:hAnsi="Times New Roman" w:cs="Times New Roman"/>
          <w:sz w:val="18"/>
          <w:szCs w:val="18"/>
        </w:rPr>
        <w:t>. O</w:t>
      </w:r>
      <w:r>
        <w:rPr>
          <w:rFonts w:ascii="Times New Roman" w:hAnsi="Times New Roman" w:cs="Times New Roman"/>
          <w:sz w:val="18"/>
          <w:szCs w:val="18"/>
        </w:rPr>
        <w:t xml:space="preserve">dpowiedź ustna </w:t>
      </w:r>
    </w:p>
    <w:p w:rsidR="009D5BED" w:rsidRPr="00354932" w:rsidRDefault="009D5BED" w:rsidP="009D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354932">
        <w:rPr>
          <w:rFonts w:ascii="Times New Roman" w:hAnsi="Times New Roman" w:cs="Times New Roman"/>
          <w:sz w:val="18"/>
          <w:szCs w:val="18"/>
        </w:rPr>
        <w:t>. Praca na lekc</w:t>
      </w:r>
      <w:r>
        <w:rPr>
          <w:rFonts w:ascii="Times New Roman" w:hAnsi="Times New Roman" w:cs="Times New Roman"/>
          <w:sz w:val="18"/>
          <w:szCs w:val="18"/>
        </w:rPr>
        <w:t>ji</w:t>
      </w:r>
    </w:p>
    <w:p w:rsidR="009D5BED" w:rsidRPr="00354932" w:rsidRDefault="009D5BED" w:rsidP="009D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35493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Zadania domowe </w:t>
      </w:r>
    </w:p>
    <w:p w:rsidR="009D5BED" w:rsidRDefault="009D5BED" w:rsidP="009D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354932">
        <w:rPr>
          <w:rFonts w:ascii="Times New Roman" w:hAnsi="Times New Roman" w:cs="Times New Roman"/>
          <w:sz w:val="18"/>
          <w:szCs w:val="18"/>
        </w:rPr>
        <w:t>. Zadan</w:t>
      </w:r>
      <w:r>
        <w:rPr>
          <w:rFonts w:ascii="Times New Roman" w:hAnsi="Times New Roman" w:cs="Times New Roman"/>
          <w:sz w:val="18"/>
          <w:szCs w:val="18"/>
        </w:rPr>
        <w:t>ia dodatkowe</w:t>
      </w:r>
    </w:p>
    <w:p w:rsidR="009D5BED" w:rsidRPr="00347DE5" w:rsidRDefault="009D5BED" w:rsidP="009D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Projekty</w:t>
      </w:r>
    </w:p>
    <w:p w:rsidR="009D5BED" w:rsidRPr="009D5BED" w:rsidRDefault="009D5BED" w:rsidP="009D5BED">
      <w:pPr>
        <w:rPr>
          <w:rFonts w:ascii="Times New Roman" w:hAnsi="Times New Roman" w:cs="Times New Roman"/>
          <w:sz w:val="18"/>
          <w:szCs w:val="18"/>
        </w:rPr>
      </w:pPr>
      <w:r w:rsidRPr="00347DE5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9D5BED">
        <w:rPr>
          <w:sz w:val="18"/>
          <w:szCs w:val="18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9D5BED" w:rsidRPr="00826D49" w:rsidRDefault="009D5BED" w:rsidP="009D5BED">
      <w:pPr>
        <w:pStyle w:val="Akapitzlist"/>
        <w:numPr>
          <w:ilvl w:val="0"/>
          <w:numId w:val="1"/>
        </w:numPr>
        <w:ind w:left="-426" w:firstLine="568"/>
        <w:rPr>
          <w:sz w:val="18"/>
          <w:szCs w:val="18"/>
          <w:shd w:val="clear" w:color="auto" w:fill="FFFFFF"/>
        </w:rPr>
      </w:pPr>
      <w:r w:rsidRPr="00826D49">
        <w:rPr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9D5BED" w:rsidRPr="00826D49" w:rsidRDefault="009D5BED" w:rsidP="009D5BED">
      <w:pPr>
        <w:pStyle w:val="Akapitzlist"/>
        <w:numPr>
          <w:ilvl w:val="0"/>
          <w:numId w:val="1"/>
        </w:numPr>
        <w:ind w:left="-426" w:firstLine="568"/>
        <w:rPr>
          <w:sz w:val="18"/>
          <w:szCs w:val="18"/>
          <w:shd w:val="clear" w:color="auto" w:fill="FFFFFF"/>
        </w:rPr>
      </w:pPr>
      <w:r w:rsidRPr="00826D49">
        <w:rPr>
          <w:sz w:val="18"/>
          <w:szCs w:val="18"/>
          <w:shd w:val="clear" w:color="auto" w:fill="FFFFFF"/>
        </w:rPr>
        <w:t>podtrzymaniu przewidywanej rocznej oceny klasyfikacyjnej i uzasadnić swoją decyzję,</w:t>
      </w:r>
    </w:p>
    <w:p w:rsidR="0018422B" w:rsidRPr="009D5BED" w:rsidRDefault="009D5BED" w:rsidP="009D5BED">
      <w:pPr>
        <w:pStyle w:val="Akapitzlist"/>
        <w:numPr>
          <w:ilvl w:val="0"/>
          <w:numId w:val="1"/>
        </w:numPr>
        <w:ind w:left="-426" w:firstLine="568"/>
        <w:rPr>
          <w:sz w:val="18"/>
          <w:szCs w:val="18"/>
          <w:shd w:val="clear" w:color="auto" w:fill="FFFFFF"/>
        </w:rPr>
      </w:pPr>
      <w:r w:rsidRPr="00826D49">
        <w:rPr>
          <w:sz w:val="18"/>
          <w:szCs w:val="18"/>
          <w:shd w:val="clear" w:color="auto" w:fill="FFFFFF"/>
        </w:rPr>
        <w:t>sprawdzeniu wiedzy i umiejętności ucznia poprzez pracę pisemną lub odpowiedzi ustne,</w:t>
      </w:r>
      <w:r>
        <w:rPr>
          <w:sz w:val="18"/>
          <w:szCs w:val="18"/>
        </w:rPr>
        <w:t xml:space="preserve"> </w:t>
      </w:r>
      <w:r w:rsidRPr="00826D49">
        <w:rPr>
          <w:sz w:val="18"/>
          <w:szCs w:val="18"/>
          <w:shd w:val="clear" w:color="auto" w:fill="FFFFFF"/>
        </w:rPr>
        <w:t>lub ćwiczenia praktyczne, których zakres spełnia wymagania na wnioskowaną ocenę.</w:t>
      </w:r>
    </w:p>
    <w:sectPr w:rsidR="0018422B" w:rsidRPr="009D5BED" w:rsidSect="00BC424E">
      <w:footerReference w:type="default" r:id="rId7"/>
      <w:pgSz w:w="16840" w:h="11907" w:orient="landscape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35" w:rsidRDefault="009B0435" w:rsidP="00AC41F7">
      <w:pPr>
        <w:spacing w:after="0" w:line="240" w:lineRule="auto"/>
      </w:pPr>
      <w:r>
        <w:separator/>
      </w:r>
    </w:p>
  </w:endnote>
  <w:endnote w:type="continuationSeparator" w:id="0">
    <w:p w:rsidR="009B0435" w:rsidRDefault="009B0435" w:rsidP="00AC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CB" w:rsidRPr="002E60CB" w:rsidRDefault="00AC41F7" w:rsidP="002E60CB">
    <w:pPr>
      <w:pStyle w:val="Stopka"/>
      <w:jc w:val="right"/>
      <w:rPr>
        <w:sz w:val="20"/>
        <w:szCs w:val="20"/>
      </w:rPr>
    </w:pPr>
    <w:r w:rsidRPr="002E60CB">
      <w:rPr>
        <w:sz w:val="20"/>
        <w:szCs w:val="20"/>
      </w:rPr>
      <w:fldChar w:fldCharType="begin"/>
    </w:r>
    <w:r w:rsidR="0018422B" w:rsidRPr="002E60CB">
      <w:rPr>
        <w:sz w:val="20"/>
        <w:szCs w:val="20"/>
      </w:rPr>
      <w:instrText>PAGE   \* MERGEFORMAT</w:instrText>
    </w:r>
    <w:r w:rsidRPr="002E60CB">
      <w:rPr>
        <w:sz w:val="20"/>
        <w:szCs w:val="20"/>
      </w:rPr>
      <w:fldChar w:fldCharType="separate"/>
    </w:r>
    <w:r w:rsidR="00294F08">
      <w:rPr>
        <w:noProof/>
        <w:sz w:val="20"/>
        <w:szCs w:val="20"/>
      </w:rPr>
      <w:t>1</w:t>
    </w:r>
    <w:r w:rsidRPr="002E60C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35" w:rsidRDefault="009B0435" w:rsidP="00AC41F7">
      <w:pPr>
        <w:spacing w:after="0" w:line="240" w:lineRule="auto"/>
      </w:pPr>
      <w:r>
        <w:separator/>
      </w:r>
    </w:p>
  </w:footnote>
  <w:footnote w:type="continuationSeparator" w:id="0">
    <w:p w:rsidR="009B0435" w:rsidRDefault="009B0435" w:rsidP="00AC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BED"/>
    <w:rsid w:val="0018422B"/>
    <w:rsid w:val="00294F08"/>
    <w:rsid w:val="004E5F18"/>
    <w:rsid w:val="009B0435"/>
    <w:rsid w:val="009D5BED"/>
    <w:rsid w:val="00AC41F7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4A9E-59A3-446B-8AB8-2FB7F0F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1F7"/>
  </w:style>
  <w:style w:type="paragraph" w:styleId="Nagwek1">
    <w:name w:val="heading 1"/>
    <w:basedOn w:val="Normalny"/>
    <w:next w:val="Normalny"/>
    <w:link w:val="Nagwek1Znak"/>
    <w:uiPriority w:val="99"/>
    <w:qFormat/>
    <w:rsid w:val="009D5BED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5BED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283" w:hanging="283"/>
      <w:jc w:val="both"/>
      <w:textAlignment w:val="center"/>
      <w:outlineLvl w:val="1"/>
    </w:pPr>
    <w:rPr>
      <w:rFonts w:ascii="Cambria" w:eastAsia="Times New Roman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5BED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="Times New Roman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D5BED"/>
    <w:pPr>
      <w:keepNext/>
      <w:keepLines/>
      <w:tabs>
        <w:tab w:val="left" w:pos="765"/>
      </w:tabs>
      <w:autoSpaceDE w:val="0"/>
      <w:autoSpaceDN w:val="0"/>
      <w:adjustRightInd w:val="0"/>
      <w:spacing w:before="200" w:after="0" w:line="240" w:lineRule="auto"/>
      <w:ind w:firstLine="567"/>
      <w:jc w:val="both"/>
      <w:textAlignment w:val="center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9D5B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9D5BE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D5B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D5B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5BE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5BED"/>
    <w:rPr>
      <w:rFonts w:ascii="Cambria" w:eastAsia="Times New Roman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D5BED"/>
    <w:rPr>
      <w:rFonts w:ascii="Cambria" w:eastAsia="Times New Roman" w:hAnsi="Cambria" w:cs="Cambria"/>
      <w:b/>
      <w:bCs/>
      <w:sz w:val="25"/>
      <w:szCs w:val="25"/>
    </w:rPr>
  </w:style>
  <w:style w:type="character" w:customStyle="1" w:styleId="Nagwek3Znak">
    <w:name w:val="Nagłówek 3 Znak"/>
    <w:basedOn w:val="Domylnaczcionkaakapitu"/>
    <w:link w:val="Nagwek3"/>
    <w:uiPriority w:val="99"/>
    <w:rsid w:val="009D5BED"/>
    <w:rPr>
      <w:rFonts w:ascii="Cambria" w:eastAsia="Times New Roman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rsid w:val="009D5BE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9D5BED"/>
    <w:rPr>
      <w:rFonts w:ascii="Times New Roman" w:eastAsia="Times New Roman" w:hAnsi="Times New Roman" w:cs="Times New Roman"/>
      <w:b/>
      <w:szCs w:val="24"/>
    </w:rPr>
  </w:style>
  <w:style w:type="character" w:customStyle="1" w:styleId="Nagwek6Znak">
    <w:name w:val="Nagłówek 6 Znak"/>
    <w:basedOn w:val="Domylnaczcionkaakapitu"/>
    <w:link w:val="Nagwek6"/>
    <w:rsid w:val="009D5B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D5BE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D5BED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D5BE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rakstyluakapitowego">
    <w:name w:val="[Brak stylu akapitowego]"/>
    <w:rsid w:val="009D5B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="Times New Roman" w:hAnsi="Times (OTF)" w:cs="Times (OTF)"/>
      <w:color w:val="000000"/>
      <w:sz w:val="24"/>
      <w:szCs w:val="24"/>
    </w:rPr>
  </w:style>
  <w:style w:type="paragraph" w:customStyle="1" w:styleId="Normal-odstp">
    <w:name w:val="Normal-odstęp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before="113"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punktppauza1">
    <w:name w:val="_punkt_półpauza_1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after="0" w:line="240" w:lineRule="auto"/>
      <w:ind w:left="567" w:hanging="283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punktppauza2">
    <w:name w:val="_punkt_półpauza_2"/>
    <w:basedOn w:val="punktppauza1"/>
    <w:uiPriority w:val="99"/>
    <w:rsid w:val="009D5BED"/>
    <w:pPr>
      <w:tabs>
        <w:tab w:val="clear" w:pos="765"/>
      </w:tabs>
      <w:ind w:left="850"/>
    </w:pPr>
  </w:style>
  <w:style w:type="paragraph" w:customStyle="1" w:styleId="punktppauza3">
    <w:name w:val="_punkt_półpauza_3"/>
    <w:basedOn w:val="punktppauza2"/>
    <w:uiPriority w:val="99"/>
    <w:rsid w:val="009D5BED"/>
    <w:pPr>
      <w:ind w:left="1134"/>
    </w:pPr>
  </w:style>
  <w:style w:type="paragraph" w:customStyle="1" w:styleId="obiekt">
    <w:name w:val="_obiekt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before="113" w:after="113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heading0">
    <w:name w:val="heading 0"/>
    <w:basedOn w:val="Nagwek1"/>
    <w:uiPriority w:val="99"/>
    <w:rsid w:val="009D5BED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heading11">
    <w:name w:val="heading 11"/>
    <w:basedOn w:val="Nagwek1"/>
    <w:uiPriority w:val="99"/>
    <w:rsid w:val="009D5BED"/>
    <w:pPr>
      <w:outlineLvl w:val="9"/>
    </w:pPr>
    <w:rPr>
      <w:lang w:val="en-US"/>
    </w:rPr>
  </w:style>
  <w:style w:type="paragraph" w:customStyle="1" w:styleId="heading3-pierwszy">
    <w:name w:val="heading 3-pierwszy"/>
    <w:basedOn w:val="Nagwek3"/>
    <w:next w:val="Normalny"/>
    <w:uiPriority w:val="99"/>
    <w:rsid w:val="009D5BED"/>
    <w:pPr>
      <w:spacing w:before="57"/>
      <w:outlineLvl w:val="9"/>
    </w:pPr>
  </w:style>
  <w:style w:type="paragraph" w:customStyle="1" w:styleId="punktppauza21">
    <w:name w:val="_punkt_półpauza_21"/>
    <w:basedOn w:val="punktppauza2"/>
    <w:uiPriority w:val="99"/>
    <w:rsid w:val="009D5BED"/>
    <w:pPr>
      <w:ind w:left="567" w:firstLine="0"/>
    </w:pPr>
  </w:style>
  <w:style w:type="paragraph" w:customStyle="1" w:styleId="heading31">
    <w:name w:val="heading 31"/>
    <w:basedOn w:val="Nagwek3"/>
    <w:uiPriority w:val="99"/>
    <w:rsid w:val="009D5BED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9D5BED"/>
    <w:pPr>
      <w:spacing w:before="57"/>
    </w:pPr>
  </w:style>
  <w:style w:type="paragraph" w:customStyle="1" w:styleId="wiersz">
    <w:name w:val="_wiersz"/>
    <w:basedOn w:val="Normalny"/>
    <w:uiPriority w:val="99"/>
    <w:rsid w:val="009D5BED"/>
    <w:pPr>
      <w:tabs>
        <w:tab w:val="left" w:pos="765"/>
      </w:tabs>
      <w:suppressAutoHyphens/>
      <w:autoSpaceDE w:val="0"/>
      <w:autoSpaceDN w:val="0"/>
      <w:adjustRightInd w:val="0"/>
      <w:spacing w:before="85" w:after="0" w:line="240" w:lineRule="auto"/>
      <w:ind w:left="567"/>
      <w:textAlignment w:val="center"/>
    </w:pPr>
    <w:rPr>
      <w:rFonts w:ascii="Times New Roman" w:eastAsia="Times New Roman" w:hAnsi="Times New Roman" w:cs="Times New Roman"/>
    </w:rPr>
  </w:style>
  <w:style w:type="paragraph" w:customStyle="1" w:styleId="wiersz-punkt">
    <w:name w:val="_wiersz-punkt"/>
    <w:basedOn w:val="wiersz"/>
    <w:uiPriority w:val="99"/>
    <w:rsid w:val="009D5BED"/>
    <w:pPr>
      <w:tabs>
        <w:tab w:val="clear" w:pos="765"/>
      </w:tabs>
      <w:ind w:left="850" w:hanging="283"/>
    </w:pPr>
  </w:style>
  <w:style w:type="paragraph" w:customStyle="1" w:styleId="T1">
    <w:name w:val="_T1"/>
    <w:basedOn w:val="Normalny"/>
    <w:uiPriority w:val="99"/>
    <w:rsid w:val="009D5BED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9D5BED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9D5BED"/>
    <w:pPr>
      <w:spacing w:before="0"/>
    </w:pPr>
  </w:style>
  <w:style w:type="paragraph" w:styleId="Akapitzlist">
    <w:name w:val="List Paragraph"/>
    <w:basedOn w:val="Normalny"/>
    <w:uiPriority w:val="34"/>
    <w:qFormat/>
    <w:rsid w:val="009D5B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unktppauza11">
    <w:name w:val="_punkt_półpauza_11"/>
    <w:basedOn w:val="punktppauza1"/>
    <w:uiPriority w:val="99"/>
    <w:rsid w:val="009D5BED"/>
    <w:pPr>
      <w:ind w:left="283" w:firstLine="0"/>
    </w:pPr>
  </w:style>
  <w:style w:type="paragraph" w:styleId="NormalnyWeb">
    <w:name w:val="Normal (Web)"/>
    <w:basedOn w:val="Normalny"/>
    <w:uiPriority w:val="99"/>
    <w:unhideWhenUsed/>
    <w:rsid w:val="009D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t1">
    <w:name w:val="ttt1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after="0" w:line="240" w:lineRule="auto"/>
      <w:ind w:left="227" w:hanging="227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ttt11">
    <w:name w:val="ttt11"/>
    <w:basedOn w:val="ttt1"/>
    <w:uiPriority w:val="99"/>
    <w:rsid w:val="009D5BED"/>
    <w:pPr>
      <w:ind w:left="340"/>
    </w:pPr>
  </w:style>
  <w:style w:type="paragraph" w:customStyle="1" w:styleId="tt1a">
    <w:name w:val="tt1a"/>
    <w:basedOn w:val="Normalny"/>
    <w:uiPriority w:val="99"/>
    <w:rsid w:val="009D5BED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ld">
    <w:name w:val="_bold"/>
    <w:uiPriority w:val="99"/>
    <w:rsid w:val="009D5BED"/>
    <w:rPr>
      <w:b/>
      <w:bCs/>
      <w:color w:val="auto"/>
    </w:rPr>
  </w:style>
  <w:style w:type="character" w:customStyle="1" w:styleId="boldN31">
    <w:name w:val="_bold_N31"/>
    <w:uiPriority w:val="99"/>
    <w:rsid w:val="009D5BED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ursywa">
    <w:name w:val="_kursywa"/>
    <w:uiPriority w:val="99"/>
    <w:rsid w:val="009D5BED"/>
    <w:rPr>
      <w:i/>
      <w:iCs/>
      <w:color w:val="auto"/>
    </w:rPr>
  </w:style>
  <w:style w:type="character" w:customStyle="1" w:styleId="kropka">
    <w:name w:val="_kropka"/>
    <w:uiPriority w:val="99"/>
    <w:rsid w:val="009D5BED"/>
    <w:rPr>
      <w:rFonts w:ascii="Symbol" w:hAnsi="Symbol" w:cs="Symbol"/>
      <w:color w:val="auto"/>
    </w:rPr>
  </w:style>
  <w:style w:type="character" w:customStyle="1" w:styleId="bold-kursywa">
    <w:name w:val="_bold-kursywa"/>
    <w:uiPriority w:val="99"/>
    <w:rsid w:val="009D5BED"/>
    <w:rPr>
      <w:bCs/>
      <w:i/>
      <w:iCs/>
      <w:color w:val="auto"/>
    </w:rPr>
  </w:style>
  <w:style w:type="paragraph" w:styleId="Nagwek">
    <w:name w:val="header"/>
    <w:basedOn w:val="Normalny"/>
    <w:link w:val="NagwekZnak"/>
    <w:semiHidden/>
    <w:rsid w:val="009D5B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D5BE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5B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5BE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5B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3144</Words>
  <Characters>18868</Characters>
  <Application>Microsoft Office Word</Application>
  <DocSecurity>0</DocSecurity>
  <Lines>157</Lines>
  <Paragraphs>43</Paragraphs>
  <ScaleCrop>false</ScaleCrop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Przeniosło</cp:lastModifiedBy>
  <cp:revision>4</cp:revision>
  <dcterms:created xsi:type="dcterms:W3CDTF">2020-09-06T18:35:00Z</dcterms:created>
  <dcterms:modified xsi:type="dcterms:W3CDTF">2020-09-30T10:56:00Z</dcterms:modified>
</cp:coreProperties>
</file>